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77355C" w14:textId="6026D711" w:rsidR="00866E63" w:rsidRPr="003F39C7" w:rsidRDefault="00866E63" w:rsidP="00866E63">
      <w:pPr>
        <w:widowControl w:val="0"/>
        <w:tabs>
          <w:tab w:val="left" w:pos="3470"/>
        </w:tabs>
        <w:autoSpaceDE w:val="0"/>
        <w:adjustRightInd w:val="0"/>
        <w:spacing w:after="0" w:line="240" w:lineRule="auto"/>
        <w:jc w:val="center"/>
        <w:rPr>
          <w:b/>
          <w:color w:val="000000"/>
          <w:sz w:val="22"/>
          <w:szCs w:val="22"/>
        </w:rPr>
      </w:pPr>
      <w:r w:rsidRPr="003F39C7">
        <w:rPr>
          <w:b/>
          <w:color w:val="000000"/>
          <w:sz w:val="22"/>
          <w:szCs w:val="22"/>
        </w:rPr>
        <w:t>INSPECCIÓN 8</w:t>
      </w:r>
      <w:r w:rsidR="00675FE5" w:rsidRPr="003F39C7">
        <w:rPr>
          <w:b/>
          <w:color w:val="000000"/>
          <w:sz w:val="22"/>
          <w:szCs w:val="22"/>
        </w:rPr>
        <w:t>F</w:t>
      </w:r>
      <w:r w:rsidRPr="003F39C7">
        <w:rPr>
          <w:b/>
          <w:color w:val="000000"/>
          <w:sz w:val="22"/>
          <w:szCs w:val="22"/>
        </w:rPr>
        <w:t xml:space="preserve"> DE POLICIA DISTRITAL</w:t>
      </w:r>
    </w:p>
    <w:p w14:paraId="2A46DDBE" w14:textId="77777777" w:rsidR="00866E63" w:rsidRPr="003F39C7" w:rsidRDefault="00866E63" w:rsidP="00866E63">
      <w:pPr>
        <w:widowControl w:val="0"/>
        <w:tabs>
          <w:tab w:val="left" w:pos="3470"/>
        </w:tabs>
        <w:autoSpaceDE w:val="0"/>
        <w:adjustRightInd w:val="0"/>
        <w:spacing w:after="0" w:line="240" w:lineRule="auto"/>
        <w:jc w:val="both"/>
        <w:rPr>
          <w:b/>
          <w:color w:val="000000"/>
          <w:sz w:val="22"/>
          <w:szCs w:val="22"/>
        </w:rPr>
      </w:pPr>
    </w:p>
    <w:p w14:paraId="01123FFF" w14:textId="17E45DBF" w:rsidR="00427C46" w:rsidRPr="003F39C7" w:rsidRDefault="00C07B70" w:rsidP="00866E63">
      <w:pPr>
        <w:widowControl w:val="0"/>
        <w:tabs>
          <w:tab w:val="left" w:pos="3470"/>
        </w:tabs>
        <w:autoSpaceDE w:val="0"/>
        <w:adjustRightInd w:val="0"/>
        <w:spacing w:after="0" w:line="240" w:lineRule="auto"/>
        <w:jc w:val="both"/>
        <w:rPr>
          <w:color w:val="000000"/>
          <w:sz w:val="22"/>
          <w:szCs w:val="22"/>
        </w:rPr>
      </w:pPr>
      <w:r w:rsidRPr="003F39C7">
        <w:rPr>
          <w:color w:val="000000"/>
          <w:sz w:val="22"/>
          <w:szCs w:val="22"/>
        </w:rPr>
        <w:fldChar w:fldCharType="begin"/>
      </w:r>
      <w:r w:rsidRPr="003F39C7">
        <w:rPr>
          <w:color w:val="000000"/>
          <w:sz w:val="22"/>
          <w:szCs w:val="22"/>
        </w:rPr>
        <w:instrText xml:space="preserve"> MERGEFIELD FECHA_DE_REALIZACION </w:instrText>
      </w:r>
      <w:r w:rsidR="00FE432E">
        <w:rPr>
          <w:color w:val="000000"/>
          <w:sz w:val="22"/>
          <w:szCs w:val="22"/>
        </w:rPr>
        <w:fldChar w:fldCharType="separate"/>
      </w:r>
      <w:r w:rsidR="009B7B24" w:rsidRPr="001A7D59">
        <w:rPr>
          <w:noProof/>
          <w:color w:val="000000"/>
          <w:sz w:val="22"/>
          <w:szCs w:val="22"/>
        </w:rPr>
        <w:t>Bogotá. D.C. Treinta (30) día del mes de Abril o de Dos Mil Veintiuno (2021)</w:t>
      </w:r>
      <w:r w:rsidRPr="003F39C7">
        <w:rPr>
          <w:color w:val="000000"/>
          <w:sz w:val="22"/>
          <w:szCs w:val="22"/>
        </w:rPr>
        <w:fldChar w:fldCharType="end"/>
      </w:r>
    </w:p>
    <w:p w14:paraId="3E68F38E" w14:textId="77777777" w:rsidR="00C07B70" w:rsidRPr="003F39C7" w:rsidRDefault="00C07B70" w:rsidP="00866E63">
      <w:pPr>
        <w:widowControl w:val="0"/>
        <w:tabs>
          <w:tab w:val="left" w:pos="3470"/>
        </w:tabs>
        <w:autoSpaceDE w:val="0"/>
        <w:adjustRightInd w:val="0"/>
        <w:spacing w:after="0" w:line="240" w:lineRule="auto"/>
        <w:jc w:val="both"/>
        <w:rPr>
          <w:color w:val="000000"/>
          <w:sz w:val="22"/>
          <w:szCs w:val="22"/>
        </w:rPr>
      </w:pPr>
    </w:p>
    <w:p w14:paraId="342DC76B" w14:textId="7561A93C"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Referencia Expediente No:</w:t>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EXPEDIENTE </w:instrText>
      </w:r>
      <w:r w:rsidR="00FE432E">
        <w:rPr>
          <w:color w:val="000000"/>
          <w:sz w:val="22"/>
          <w:szCs w:val="22"/>
        </w:rPr>
        <w:fldChar w:fldCharType="separate"/>
      </w:r>
      <w:r w:rsidR="009B7B24" w:rsidRPr="001A7D59">
        <w:rPr>
          <w:noProof/>
          <w:color w:val="000000"/>
          <w:sz w:val="22"/>
          <w:szCs w:val="22"/>
        </w:rPr>
        <w:t>2019584490103215E</w:t>
      </w:r>
      <w:r w:rsidR="000374FB" w:rsidRPr="003F39C7">
        <w:rPr>
          <w:color w:val="000000"/>
          <w:sz w:val="22"/>
          <w:szCs w:val="22"/>
        </w:rPr>
        <w:fldChar w:fldCharType="end"/>
      </w:r>
    </w:p>
    <w:p w14:paraId="5B482D09" w14:textId="6B0C2994"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Radicado inicial de queja:</w:t>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ORFEO </w:instrText>
      </w:r>
      <w:r w:rsidR="00FE432E">
        <w:rPr>
          <w:color w:val="000000"/>
          <w:sz w:val="22"/>
          <w:szCs w:val="22"/>
        </w:rPr>
        <w:fldChar w:fldCharType="separate"/>
      </w:r>
      <w:r w:rsidR="009B7B24" w:rsidRPr="001A7D59">
        <w:rPr>
          <w:noProof/>
          <w:color w:val="000000"/>
          <w:sz w:val="22"/>
          <w:szCs w:val="22"/>
        </w:rPr>
        <w:t>20195840146823</w:t>
      </w:r>
      <w:r w:rsidR="000374FB" w:rsidRPr="003F39C7">
        <w:rPr>
          <w:color w:val="000000"/>
          <w:sz w:val="22"/>
          <w:szCs w:val="22"/>
        </w:rPr>
        <w:fldChar w:fldCharType="end"/>
      </w:r>
    </w:p>
    <w:p w14:paraId="021240FA" w14:textId="4F964C90" w:rsidR="005A575D"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Orden de Comparendo:</w:t>
      </w:r>
      <w:r w:rsidRPr="003F39C7">
        <w:rPr>
          <w:color w:val="000000"/>
          <w:sz w:val="22"/>
          <w:szCs w:val="22"/>
        </w:rPr>
        <w:tab/>
      </w:r>
      <w:r w:rsidRPr="003F39C7">
        <w:rPr>
          <w:color w:val="000000"/>
          <w:sz w:val="22"/>
          <w:szCs w:val="22"/>
        </w:rPr>
        <w:tab/>
      </w:r>
      <w:r w:rsidRPr="003F39C7">
        <w:rPr>
          <w:color w:val="000000"/>
          <w:sz w:val="22"/>
          <w:szCs w:val="22"/>
        </w:rPr>
        <w:tab/>
      </w:r>
      <w:r w:rsidR="005A575D">
        <w:rPr>
          <w:color w:val="000000"/>
          <w:sz w:val="22"/>
          <w:szCs w:val="22"/>
        </w:rPr>
        <w:fldChar w:fldCharType="begin"/>
      </w:r>
      <w:r w:rsidR="005A575D">
        <w:rPr>
          <w:color w:val="000000"/>
          <w:sz w:val="22"/>
          <w:szCs w:val="22"/>
        </w:rPr>
        <w:instrText xml:space="preserve"> MERGEFIELD "NUMERO_EXP_POLICIA" </w:instrText>
      </w:r>
      <w:r w:rsidR="00FE432E">
        <w:rPr>
          <w:color w:val="000000"/>
          <w:sz w:val="22"/>
          <w:szCs w:val="22"/>
        </w:rPr>
        <w:fldChar w:fldCharType="separate"/>
      </w:r>
      <w:r w:rsidR="009B7B24" w:rsidRPr="001A7D59">
        <w:rPr>
          <w:noProof/>
          <w:color w:val="000000"/>
          <w:sz w:val="22"/>
          <w:szCs w:val="22"/>
        </w:rPr>
        <w:t>11-001-6-2018-432439</w:t>
      </w:r>
      <w:r w:rsidR="005A575D">
        <w:rPr>
          <w:color w:val="000000"/>
          <w:sz w:val="22"/>
          <w:szCs w:val="22"/>
        </w:rPr>
        <w:fldChar w:fldCharType="end"/>
      </w:r>
    </w:p>
    <w:p w14:paraId="154951F2" w14:textId="37E6845B"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Presunto Infractor               </w:t>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INFRACTOR </w:instrText>
      </w:r>
      <w:r w:rsidR="00FE432E">
        <w:rPr>
          <w:color w:val="000000"/>
          <w:sz w:val="22"/>
          <w:szCs w:val="22"/>
        </w:rPr>
        <w:fldChar w:fldCharType="separate"/>
      </w:r>
      <w:r w:rsidR="009B7B24" w:rsidRPr="001A7D59">
        <w:rPr>
          <w:noProof/>
          <w:color w:val="000000"/>
          <w:sz w:val="22"/>
          <w:szCs w:val="22"/>
        </w:rPr>
        <w:t>JAVIER MAURICIO CHICAVILLEGAS</w:t>
      </w:r>
      <w:r w:rsidR="000374FB" w:rsidRPr="003F39C7">
        <w:rPr>
          <w:color w:val="000000"/>
          <w:sz w:val="22"/>
          <w:szCs w:val="22"/>
        </w:rPr>
        <w:fldChar w:fldCharType="end"/>
      </w:r>
    </w:p>
    <w:p w14:paraId="38D96C7C" w14:textId="0B20A774"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Identificación C.C No:</w:t>
      </w:r>
      <w:r w:rsidRPr="003F39C7">
        <w:rPr>
          <w:color w:val="000000"/>
          <w:sz w:val="22"/>
          <w:szCs w:val="22"/>
        </w:rPr>
        <w:tab/>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CEDULA </w:instrText>
      </w:r>
      <w:r w:rsidR="00FE432E">
        <w:rPr>
          <w:color w:val="000000"/>
          <w:sz w:val="22"/>
          <w:szCs w:val="22"/>
        </w:rPr>
        <w:fldChar w:fldCharType="separate"/>
      </w:r>
      <w:r w:rsidR="009B7B24" w:rsidRPr="001A7D59">
        <w:rPr>
          <w:noProof/>
          <w:color w:val="000000"/>
          <w:sz w:val="22"/>
          <w:szCs w:val="22"/>
        </w:rPr>
        <w:t>82392726</w:t>
      </w:r>
      <w:r w:rsidR="000374FB" w:rsidRPr="003F39C7">
        <w:rPr>
          <w:color w:val="000000"/>
          <w:sz w:val="22"/>
          <w:szCs w:val="22"/>
        </w:rPr>
        <w:fldChar w:fldCharType="end"/>
      </w:r>
    </w:p>
    <w:p w14:paraId="08239409" w14:textId="77777777" w:rsidR="00866E63" w:rsidRPr="003F39C7" w:rsidRDefault="00866E63" w:rsidP="00866E63">
      <w:pPr>
        <w:spacing w:after="0" w:line="240" w:lineRule="auto"/>
        <w:jc w:val="both"/>
        <w:rPr>
          <w:sz w:val="22"/>
          <w:szCs w:val="22"/>
        </w:rPr>
      </w:pPr>
    </w:p>
    <w:p w14:paraId="57F2DF94" w14:textId="77777777" w:rsidR="00866E63" w:rsidRPr="003F39C7" w:rsidRDefault="00866E63" w:rsidP="00866E63">
      <w:pPr>
        <w:widowControl w:val="0"/>
        <w:tabs>
          <w:tab w:val="left" w:pos="2129"/>
        </w:tabs>
        <w:autoSpaceDE w:val="0"/>
        <w:adjustRightInd w:val="0"/>
        <w:spacing w:after="0" w:line="360" w:lineRule="auto"/>
        <w:jc w:val="center"/>
        <w:rPr>
          <w:b/>
          <w:color w:val="000000"/>
          <w:sz w:val="22"/>
          <w:szCs w:val="22"/>
        </w:rPr>
      </w:pPr>
      <w:r w:rsidRPr="003F39C7">
        <w:rPr>
          <w:b/>
          <w:color w:val="000000"/>
          <w:sz w:val="22"/>
          <w:szCs w:val="22"/>
        </w:rPr>
        <w:t>HECHOS</w:t>
      </w:r>
    </w:p>
    <w:p w14:paraId="4F738F7A" w14:textId="751E7BFB" w:rsidR="00866E63" w:rsidRPr="003F39C7" w:rsidRDefault="00866E63" w:rsidP="00C07B70">
      <w:pPr>
        <w:pStyle w:val="NormalWeb"/>
        <w:shd w:val="clear" w:color="auto" w:fill="FFFFFF"/>
        <w:spacing w:before="0" w:beforeAutospacing="0" w:after="0" w:afterAutospacing="0"/>
        <w:jc w:val="both"/>
        <w:rPr>
          <w:i/>
          <w:color w:val="000000"/>
          <w:sz w:val="22"/>
          <w:szCs w:val="22"/>
        </w:rPr>
      </w:pPr>
      <w:r w:rsidRPr="003F39C7">
        <w:rPr>
          <w:color w:val="000000"/>
          <w:sz w:val="22"/>
          <w:szCs w:val="22"/>
        </w:rPr>
        <w:t xml:space="preserve">Mediante escrito con número de radicado No </w:t>
      </w:r>
      <w:r w:rsidR="000374FB" w:rsidRPr="003F39C7">
        <w:rPr>
          <w:color w:val="000000"/>
          <w:sz w:val="22"/>
          <w:szCs w:val="22"/>
        </w:rPr>
        <w:fldChar w:fldCharType="begin"/>
      </w:r>
      <w:r w:rsidR="000374FB" w:rsidRPr="003F39C7">
        <w:rPr>
          <w:color w:val="000000"/>
          <w:sz w:val="22"/>
          <w:szCs w:val="22"/>
        </w:rPr>
        <w:instrText xml:space="preserve"> MERGEFIELD ORFEO </w:instrText>
      </w:r>
      <w:r w:rsidR="00FE432E">
        <w:rPr>
          <w:color w:val="000000"/>
          <w:sz w:val="22"/>
          <w:szCs w:val="22"/>
        </w:rPr>
        <w:fldChar w:fldCharType="separate"/>
      </w:r>
      <w:r w:rsidR="009B7B24" w:rsidRPr="001A7D59">
        <w:rPr>
          <w:noProof/>
          <w:color w:val="000000"/>
          <w:sz w:val="22"/>
          <w:szCs w:val="22"/>
        </w:rPr>
        <w:t>20195840146823</w:t>
      </w:r>
      <w:r w:rsidR="000374FB" w:rsidRPr="003F39C7">
        <w:rPr>
          <w:color w:val="000000"/>
          <w:sz w:val="22"/>
          <w:szCs w:val="22"/>
        </w:rPr>
        <w:fldChar w:fldCharType="end"/>
      </w:r>
      <w:r w:rsidRPr="003F39C7">
        <w:rPr>
          <w:color w:val="000000"/>
          <w:sz w:val="22"/>
          <w:szCs w:val="22"/>
        </w:rPr>
        <w:t xml:space="preserve">, por la Oficina de Contravenciones de la Estación de Policía de Kennedy, remite el comparendo No </w:t>
      </w:r>
      <w:r w:rsidR="005A575D">
        <w:rPr>
          <w:color w:val="000000"/>
          <w:sz w:val="22"/>
          <w:szCs w:val="22"/>
        </w:rPr>
        <w:fldChar w:fldCharType="begin"/>
      </w:r>
      <w:r w:rsidR="005A575D">
        <w:rPr>
          <w:color w:val="000000"/>
          <w:sz w:val="22"/>
          <w:szCs w:val="22"/>
        </w:rPr>
        <w:instrText xml:space="preserve"> MERGEFIELD "FECHA_DEL_COMPARENDO" </w:instrText>
      </w:r>
      <w:r w:rsidR="00FE432E">
        <w:rPr>
          <w:color w:val="000000"/>
          <w:sz w:val="22"/>
          <w:szCs w:val="22"/>
        </w:rPr>
        <w:fldChar w:fldCharType="separate"/>
      </w:r>
      <w:r w:rsidR="009B7B24" w:rsidRPr="001A7D59">
        <w:rPr>
          <w:noProof/>
          <w:color w:val="000000"/>
          <w:sz w:val="22"/>
          <w:szCs w:val="22"/>
        </w:rPr>
        <w:t>28 de noviembre de 2018</w:t>
      </w:r>
      <w:r w:rsidR="005A575D">
        <w:rPr>
          <w:color w:val="000000"/>
          <w:sz w:val="22"/>
          <w:szCs w:val="22"/>
        </w:rPr>
        <w:fldChar w:fldCharType="end"/>
      </w:r>
      <w:r w:rsidRPr="003F39C7">
        <w:rPr>
          <w:color w:val="000000"/>
          <w:sz w:val="22"/>
          <w:szCs w:val="22"/>
        </w:rPr>
        <w:t xml:space="preserve">, en el que se impone medida correctiva al señor </w:t>
      </w:r>
      <w:r w:rsidR="000374FB" w:rsidRPr="003F39C7">
        <w:rPr>
          <w:color w:val="000000"/>
          <w:sz w:val="22"/>
          <w:szCs w:val="22"/>
        </w:rPr>
        <w:fldChar w:fldCharType="begin"/>
      </w:r>
      <w:r w:rsidR="000374FB" w:rsidRPr="003F39C7">
        <w:rPr>
          <w:color w:val="000000"/>
          <w:sz w:val="22"/>
          <w:szCs w:val="22"/>
        </w:rPr>
        <w:instrText xml:space="preserve"> MERGEFIELD INFRACTOR </w:instrText>
      </w:r>
      <w:r w:rsidR="00FE432E">
        <w:rPr>
          <w:color w:val="000000"/>
          <w:sz w:val="22"/>
          <w:szCs w:val="22"/>
        </w:rPr>
        <w:fldChar w:fldCharType="separate"/>
      </w:r>
      <w:r w:rsidR="009B7B24" w:rsidRPr="001A7D59">
        <w:rPr>
          <w:noProof/>
          <w:color w:val="000000"/>
          <w:sz w:val="22"/>
          <w:szCs w:val="22"/>
        </w:rPr>
        <w:t>JAVIER MAURICIO CHICAVILLEGAS</w:t>
      </w:r>
      <w:r w:rsidR="000374FB" w:rsidRPr="003F39C7">
        <w:rPr>
          <w:color w:val="000000"/>
          <w:sz w:val="22"/>
          <w:szCs w:val="22"/>
        </w:rPr>
        <w:fldChar w:fldCharType="end"/>
      </w:r>
      <w:r w:rsidR="0052623B" w:rsidRPr="003F39C7">
        <w:rPr>
          <w:color w:val="000000"/>
          <w:sz w:val="22"/>
          <w:szCs w:val="22"/>
        </w:rPr>
        <w:t xml:space="preserve"> por violación al </w:t>
      </w:r>
      <w:r w:rsidRPr="003F39C7">
        <w:rPr>
          <w:color w:val="000000"/>
          <w:sz w:val="22"/>
          <w:szCs w:val="22"/>
        </w:rPr>
        <w:t xml:space="preserve">artículo </w:t>
      </w:r>
      <w:r w:rsidR="0052623B" w:rsidRPr="003F39C7">
        <w:rPr>
          <w:color w:val="000000"/>
          <w:sz w:val="22"/>
          <w:szCs w:val="22"/>
        </w:rPr>
        <w:fldChar w:fldCharType="begin"/>
      </w:r>
      <w:r w:rsidR="0052623B" w:rsidRPr="003F39C7">
        <w:rPr>
          <w:color w:val="000000"/>
          <w:sz w:val="22"/>
          <w:szCs w:val="22"/>
        </w:rPr>
        <w:instrText xml:space="preserve"> MERGEFIELD ARTICULO </w:instrText>
      </w:r>
      <w:r w:rsidR="00FE432E">
        <w:rPr>
          <w:color w:val="000000"/>
          <w:sz w:val="22"/>
          <w:szCs w:val="22"/>
        </w:rPr>
        <w:fldChar w:fldCharType="separate"/>
      </w:r>
      <w:r w:rsidR="009B7B24" w:rsidRPr="001A7D59">
        <w:rPr>
          <w:noProof/>
          <w:color w:val="000000"/>
          <w:sz w:val="22"/>
          <w:szCs w:val="22"/>
        </w:rPr>
        <w:t>"Comportamientos que ponen en riesgo la vida e integridad. Los siguientes comportamientos ponen en riesgo la vida e integridad de las personas, y, por lo tanto, son contrarios a la convivencia"</w:t>
      </w:r>
      <w:r w:rsidR="0052623B" w:rsidRPr="003F39C7">
        <w:rPr>
          <w:color w:val="000000"/>
          <w:sz w:val="22"/>
          <w:szCs w:val="22"/>
        </w:rPr>
        <w:fldChar w:fldCharType="end"/>
      </w:r>
      <w:r w:rsidRPr="003F39C7">
        <w:rPr>
          <w:color w:val="000000"/>
          <w:sz w:val="22"/>
          <w:szCs w:val="22"/>
        </w:rPr>
        <w:t xml:space="preserve">, numeral </w:t>
      </w:r>
      <w:r w:rsidR="0052623B" w:rsidRPr="003F39C7">
        <w:rPr>
          <w:color w:val="000000"/>
          <w:sz w:val="22"/>
          <w:szCs w:val="22"/>
        </w:rPr>
        <w:fldChar w:fldCharType="begin"/>
      </w:r>
      <w:r w:rsidR="0052623B" w:rsidRPr="003F39C7">
        <w:rPr>
          <w:color w:val="000000"/>
          <w:sz w:val="22"/>
          <w:szCs w:val="22"/>
        </w:rPr>
        <w:instrText xml:space="preserve"> MERGEFIELD NUMERAL </w:instrText>
      </w:r>
      <w:r w:rsidR="00FE432E">
        <w:rPr>
          <w:color w:val="000000"/>
          <w:sz w:val="22"/>
          <w:szCs w:val="22"/>
        </w:rPr>
        <w:fldChar w:fldCharType="separate"/>
      </w:r>
      <w:r w:rsidR="009B7B24" w:rsidRPr="001A7D59">
        <w:rPr>
          <w:noProof/>
          <w:color w:val="000000"/>
          <w:sz w:val="22"/>
          <w:szCs w:val="22"/>
        </w:rPr>
        <w:t>Reñir, incitar o incurrir en confrontaciones violentas que puedan derivar en agresiones físicas.</w:t>
      </w:r>
      <w:r w:rsidR="0052623B" w:rsidRPr="003F39C7">
        <w:rPr>
          <w:color w:val="000000"/>
          <w:sz w:val="22"/>
          <w:szCs w:val="22"/>
        </w:rPr>
        <w:fldChar w:fldCharType="end"/>
      </w:r>
      <w:r w:rsidRPr="003F39C7">
        <w:rPr>
          <w:color w:val="000000"/>
          <w:sz w:val="22"/>
          <w:szCs w:val="22"/>
        </w:rPr>
        <w:t xml:space="preserve"> de la ley 1801 de 2016, que corresponde a los </w:t>
      </w:r>
      <w:r w:rsidR="000374FB" w:rsidRPr="003F39C7">
        <w:rPr>
          <w:i/>
          <w:color w:val="000000"/>
          <w:sz w:val="22"/>
          <w:szCs w:val="22"/>
        </w:rPr>
        <w:fldChar w:fldCharType="begin"/>
      </w:r>
      <w:r w:rsidR="000374FB" w:rsidRPr="003F39C7">
        <w:rPr>
          <w:i/>
          <w:color w:val="000000"/>
          <w:sz w:val="22"/>
          <w:szCs w:val="22"/>
        </w:rPr>
        <w:instrText xml:space="preserve"> MERGEFIELD ARTICULO </w:instrText>
      </w:r>
      <w:r w:rsidR="00FE432E">
        <w:rPr>
          <w:i/>
          <w:color w:val="000000"/>
          <w:sz w:val="22"/>
          <w:szCs w:val="22"/>
        </w:rPr>
        <w:fldChar w:fldCharType="separate"/>
      </w:r>
      <w:r w:rsidR="009B7B24" w:rsidRPr="001A7D59">
        <w:rPr>
          <w:i/>
          <w:noProof/>
          <w:color w:val="000000"/>
          <w:sz w:val="22"/>
          <w:szCs w:val="22"/>
        </w:rPr>
        <w:t>"Comportamientos que ponen en riesgo la vida e integridad. Los siguientes comportamientos ponen en riesgo la vida e integridad de las personas, y, por lo tanto, son contrarios a la convivencia"</w:t>
      </w:r>
      <w:r w:rsidR="000374FB" w:rsidRPr="003F39C7">
        <w:rPr>
          <w:i/>
          <w:color w:val="000000"/>
          <w:sz w:val="22"/>
          <w:szCs w:val="22"/>
        </w:rPr>
        <w:fldChar w:fldCharType="end"/>
      </w:r>
      <w:r w:rsidR="00C07B70" w:rsidRPr="003F39C7">
        <w:rPr>
          <w:i/>
          <w:color w:val="000000"/>
          <w:sz w:val="22"/>
          <w:szCs w:val="22"/>
        </w:rPr>
        <w:t xml:space="preserve">(…) </w:t>
      </w:r>
      <w:r w:rsidR="000374FB" w:rsidRPr="003F39C7">
        <w:rPr>
          <w:i/>
          <w:color w:val="000000"/>
          <w:sz w:val="22"/>
          <w:szCs w:val="22"/>
        </w:rPr>
        <w:fldChar w:fldCharType="begin"/>
      </w:r>
      <w:r w:rsidR="000374FB" w:rsidRPr="003F39C7">
        <w:rPr>
          <w:i/>
          <w:color w:val="000000"/>
          <w:sz w:val="22"/>
          <w:szCs w:val="22"/>
        </w:rPr>
        <w:instrText xml:space="preserve"> MERGEFIELD NUMERAL </w:instrText>
      </w:r>
      <w:r w:rsidR="00FE432E">
        <w:rPr>
          <w:i/>
          <w:color w:val="000000"/>
          <w:sz w:val="22"/>
          <w:szCs w:val="22"/>
        </w:rPr>
        <w:fldChar w:fldCharType="separate"/>
      </w:r>
      <w:r w:rsidR="009B7B24" w:rsidRPr="001A7D59">
        <w:rPr>
          <w:i/>
          <w:noProof/>
          <w:color w:val="000000"/>
          <w:sz w:val="22"/>
          <w:szCs w:val="22"/>
        </w:rPr>
        <w:t>Reñir, incitar o incurrir en confrontaciones violentas que puedan derivar en agresiones físicas.</w:t>
      </w:r>
      <w:r w:rsidR="000374FB" w:rsidRPr="003F39C7">
        <w:rPr>
          <w:i/>
          <w:color w:val="000000"/>
          <w:sz w:val="22"/>
          <w:szCs w:val="22"/>
        </w:rPr>
        <w:fldChar w:fldCharType="end"/>
      </w:r>
      <w:r w:rsidRPr="003F39C7">
        <w:rPr>
          <w:i/>
          <w:color w:val="000000"/>
          <w:sz w:val="22"/>
          <w:szCs w:val="22"/>
        </w:rPr>
        <w:t>.</w:t>
      </w:r>
    </w:p>
    <w:p w14:paraId="1F5426D8" w14:textId="77777777" w:rsidR="00866E63" w:rsidRPr="003F39C7" w:rsidRDefault="00866E63" w:rsidP="00866E63">
      <w:pPr>
        <w:pStyle w:val="NormalWeb"/>
        <w:shd w:val="clear" w:color="auto" w:fill="FFFFFF"/>
        <w:spacing w:before="0" w:beforeAutospacing="0" w:after="0" w:afterAutospacing="0"/>
        <w:ind w:left="284" w:right="284"/>
        <w:jc w:val="both"/>
        <w:rPr>
          <w:i/>
          <w:color w:val="000000"/>
          <w:sz w:val="22"/>
          <w:szCs w:val="22"/>
        </w:rPr>
      </w:pPr>
    </w:p>
    <w:p w14:paraId="7A62F90B" w14:textId="632B7B59" w:rsidR="00866E63" w:rsidRPr="003F39C7" w:rsidRDefault="00866E63" w:rsidP="00866E63">
      <w:pPr>
        <w:pStyle w:val="NormalWeb"/>
        <w:shd w:val="clear" w:color="auto" w:fill="FFFFFF"/>
        <w:spacing w:before="0" w:beforeAutospacing="0" w:after="0" w:afterAutospacing="0"/>
        <w:jc w:val="both"/>
        <w:rPr>
          <w:color w:val="000000"/>
          <w:sz w:val="22"/>
          <w:szCs w:val="22"/>
        </w:rPr>
      </w:pPr>
      <w:r w:rsidRPr="003F39C7">
        <w:rPr>
          <w:color w:val="000000"/>
          <w:sz w:val="22"/>
          <w:szCs w:val="22"/>
        </w:rPr>
        <w:t xml:space="preserve">Por lo anterior, se procede a imponer como medida correctiva señalada, multa general tipo </w:t>
      </w:r>
      <w:r w:rsidR="000C7A8B" w:rsidRPr="003F39C7">
        <w:rPr>
          <w:color w:val="000000"/>
          <w:sz w:val="22"/>
          <w:szCs w:val="22"/>
        </w:rPr>
        <w:fldChar w:fldCharType="begin"/>
      </w:r>
      <w:r w:rsidR="000C7A8B" w:rsidRPr="003F39C7">
        <w:rPr>
          <w:color w:val="000000"/>
          <w:sz w:val="22"/>
          <w:szCs w:val="22"/>
        </w:rPr>
        <w:instrText xml:space="preserve"> MERGEFIELD multa </w:instrText>
      </w:r>
      <w:r w:rsidR="00FE432E">
        <w:rPr>
          <w:color w:val="000000"/>
          <w:sz w:val="22"/>
          <w:szCs w:val="22"/>
        </w:rPr>
        <w:fldChar w:fldCharType="separate"/>
      </w:r>
      <w:r w:rsidR="009B7B24" w:rsidRPr="001A7D59">
        <w:rPr>
          <w:noProof/>
          <w:color w:val="000000"/>
          <w:sz w:val="22"/>
          <w:szCs w:val="22"/>
        </w:rPr>
        <w:t>2</w:t>
      </w:r>
      <w:r w:rsidR="000C7A8B" w:rsidRPr="003F39C7">
        <w:rPr>
          <w:color w:val="000000"/>
          <w:sz w:val="22"/>
          <w:szCs w:val="22"/>
        </w:rPr>
        <w:fldChar w:fldCharType="end"/>
      </w:r>
      <w:r w:rsidRPr="003F39C7">
        <w:rPr>
          <w:color w:val="000000"/>
          <w:sz w:val="22"/>
          <w:szCs w:val="22"/>
        </w:rPr>
        <w:t>.</w:t>
      </w:r>
    </w:p>
    <w:p w14:paraId="5C502388" w14:textId="36D74AFB" w:rsidR="000C7A8B" w:rsidRPr="003F39C7" w:rsidRDefault="000C7A8B" w:rsidP="00866E63">
      <w:pPr>
        <w:pStyle w:val="NormalWeb"/>
        <w:shd w:val="clear" w:color="auto" w:fill="FFFFFF"/>
        <w:spacing w:before="0" w:beforeAutospacing="0" w:after="0" w:afterAutospacing="0"/>
        <w:jc w:val="both"/>
        <w:rPr>
          <w:color w:val="000000"/>
          <w:sz w:val="22"/>
          <w:szCs w:val="22"/>
        </w:rPr>
      </w:pPr>
      <w:r w:rsidRPr="003F39C7">
        <w:rPr>
          <w:color w:val="000000"/>
          <w:sz w:val="22"/>
          <w:szCs w:val="22"/>
        </w:rPr>
        <w:t>Medios de policía utilizados durante el procedimiento:</w:t>
      </w:r>
      <w:r w:rsidR="00991623">
        <w:rPr>
          <w:color w:val="000000"/>
          <w:sz w:val="22"/>
          <w:szCs w:val="22"/>
        </w:rPr>
        <w:t xml:space="preserve"> </w:t>
      </w:r>
      <w:r w:rsidR="00ED7403" w:rsidRPr="003F39C7">
        <w:rPr>
          <w:color w:val="000000"/>
          <w:sz w:val="22"/>
          <w:szCs w:val="22"/>
        </w:rPr>
        <w:fldChar w:fldCharType="begin"/>
      </w:r>
      <w:r w:rsidR="00ED7403" w:rsidRPr="003F39C7">
        <w:rPr>
          <w:color w:val="000000"/>
          <w:sz w:val="22"/>
          <w:szCs w:val="22"/>
        </w:rPr>
        <w:instrText xml:space="preserve"> MERGEFIELD orden </w:instrText>
      </w:r>
      <w:r w:rsidR="00FE432E">
        <w:rPr>
          <w:color w:val="000000"/>
          <w:sz w:val="22"/>
          <w:szCs w:val="22"/>
        </w:rPr>
        <w:fldChar w:fldCharType="separate"/>
      </w:r>
      <w:r w:rsidR="009B7B24" w:rsidRPr="001A7D59">
        <w:rPr>
          <w:noProof/>
          <w:color w:val="000000"/>
          <w:sz w:val="22"/>
          <w:szCs w:val="22"/>
        </w:rPr>
        <w:t>Orden de policia y retiro del sitio</w:t>
      </w:r>
      <w:r w:rsidR="00ED7403" w:rsidRPr="003F39C7">
        <w:rPr>
          <w:color w:val="000000"/>
          <w:sz w:val="22"/>
          <w:szCs w:val="22"/>
        </w:rPr>
        <w:fldChar w:fldCharType="end"/>
      </w:r>
    </w:p>
    <w:p w14:paraId="13A7FD7D" w14:textId="77777777" w:rsidR="000C7A8B" w:rsidRPr="003F39C7" w:rsidRDefault="000C7A8B" w:rsidP="00866E63">
      <w:pPr>
        <w:pStyle w:val="NormalWeb"/>
        <w:shd w:val="clear" w:color="auto" w:fill="FFFFFF"/>
        <w:spacing w:before="0" w:beforeAutospacing="0" w:after="0" w:afterAutospacing="0"/>
        <w:jc w:val="both"/>
        <w:rPr>
          <w:color w:val="000000"/>
          <w:sz w:val="22"/>
          <w:szCs w:val="22"/>
        </w:rPr>
      </w:pPr>
    </w:p>
    <w:p w14:paraId="41F90D43" w14:textId="21D6EA9B" w:rsidR="00866E63" w:rsidRPr="003F39C7" w:rsidRDefault="00866E63" w:rsidP="00866E63">
      <w:pPr>
        <w:pStyle w:val="NormalWeb"/>
        <w:shd w:val="clear" w:color="auto" w:fill="FFFFFF"/>
        <w:spacing w:before="0" w:beforeAutospacing="0" w:after="0" w:afterAutospacing="0"/>
        <w:jc w:val="both"/>
        <w:rPr>
          <w:color w:val="000000"/>
          <w:sz w:val="22"/>
          <w:szCs w:val="22"/>
        </w:rPr>
      </w:pPr>
      <w:r w:rsidRPr="003F39C7">
        <w:rPr>
          <w:color w:val="000000"/>
          <w:sz w:val="22"/>
          <w:szCs w:val="22"/>
        </w:rPr>
        <w:t>Por reparto interno correspondió la presente actuación a la Inspección 8</w:t>
      </w:r>
      <w:r w:rsidR="00C07B70" w:rsidRPr="003F39C7">
        <w:rPr>
          <w:color w:val="000000"/>
          <w:sz w:val="22"/>
          <w:szCs w:val="22"/>
        </w:rPr>
        <w:t>F</w:t>
      </w:r>
      <w:r w:rsidRPr="003F39C7">
        <w:rPr>
          <w:color w:val="000000"/>
          <w:sz w:val="22"/>
          <w:szCs w:val="22"/>
        </w:rPr>
        <w:t xml:space="preserve">- Distrital de Policía. En virtud del mismo, se </w:t>
      </w:r>
      <w:r w:rsidRPr="003F39C7">
        <w:rPr>
          <w:b/>
          <w:color w:val="000000"/>
          <w:sz w:val="22"/>
          <w:szCs w:val="22"/>
        </w:rPr>
        <w:t>AVOCA CONOCIMIENTO</w:t>
      </w:r>
      <w:r w:rsidRPr="003F39C7">
        <w:rPr>
          <w:color w:val="000000"/>
          <w:sz w:val="22"/>
          <w:szCs w:val="22"/>
        </w:rPr>
        <w:t xml:space="preserve"> y se entra a decidir lo que en derecho corresponda.</w:t>
      </w:r>
    </w:p>
    <w:p w14:paraId="0A7E9D55" w14:textId="77777777" w:rsidR="00866E63" w:rsidRPr="003F39C7" w:rsidRDefault="00866E63" w:rsidP="00866E63">
      <w:pPr>
        <w:pStyle w:val="NormalWeb"/>
        <w:shd w:val="clear" w:color="auto" w:fill="FFFFFF"/>
        <w:spacing w:before="0" w:beforeAutospacing="0" w:after="0" w:afterAutospacing="0"/>
        <w:jc w:val="both"/>
        <w:rPr>
          <w:color w:val="000000"/>
          <w:sz w:val="22"/>
          <w:szCs w:val="22"/>
        </w:rPr>
      </w:pPr>
    </w:p>
    <w:p w14:paraId="1527BFC6" w14:textId="77777777" w:rsidR="00866E63" w:rsidRPr="003F39C7" w:rsidRDefault="00866E63" w:rsidP="00866E63">
      <w:pPr>
        <w:widowControl w:val="0"/>
        <w:autoSpaceDE w:val="0"/>
        <w:adjustRightInd w:val="0"/>
        <w:spacing w:after="0" w:line="240" w:lineRule="auto"/>
        <w:jc w:val="center"/>
        <w:rPr>
          <w:color w:val="000000"/>
          <w:sz w:val="22"/>
          <w:szCs w:val="22"/>
        </w:rPr>
      </w:pPr>
      <w:r w:rsidRPr="003F39C7">
        <w:rPr>
          <w:b/>
          <w:color w:val="000000"/>
          <w:sz w:val="22"/>
          <w:szCs w:val="22"/>
        </w:rPr>
        <w:t>CONSIDERACIONES</w:t>
      </w:r>
    </w:p>
    <w:p w14:paraId="30F4DDE8" w14:textId="77777777" w:rsidR="00866E63" w:rsidRPr="003F39C7" w:rsidRDefault="00866E63" w:rsidP="00866E63">
      <w:pPr>
        <w:widowControl w:val="0"/>
        <w:autoSpaceDE w:val="0"/>
        <w:adjustRightInd w:val="0"/>
        <w:spacing w:after="0" w:line="240" w:lineRule="auto"/>
        <w:jc w:val="both"/>
        <w:rPr>
          <w:color w:val="000000"/>
          <w:sz w:val="22"/>
          <w:szCs w:val="22"/>
        </w:rPr>
      </w:pPr>
    </w:p>
    <w:p w14:paraId="3CF1D1FE"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Al estudiar con detenimiento la orden de comparendo; se observa que, el funcionario adscrito a la Policía Nacional de Colombia diligenció el comparendo en debida forma; brindando todas las garantías constitucionales y legales que deben gobernar las actuaciones de todo tipo, incluida las enmarcadas dentro de la ley 1801 Código Nacional de Policía. Derecho éste que debe regir en todas y cada una de las actuaciones surtidas por parte del Estado, como lo ordena el artículo 29 de la Constitución Nacional. </w:t>
      </w:r>
    </w:p>
    <w:p w14:paraId="2411C668" w14:textId="77777777" w:rsidR="00866E63" w:rsidRPr="003F39C7" w:rsidRDefault="00866E63" w:rsidP="00866E63">
      <w:pPr>
        <w:widowControl w:val="0"/>
        <w:autoSpaceDE w:val="0"/>
        <w:adjustRightInd w:val="0"/>
        <w:spacing w:after="0" w:line="240" w:lineRule="auto"/>
        <w:jc w:val="both"/>
        <w:rPr>
          <w:color w:val="000000"/>
          <w:sz w:val="22"/>
          <w:szCs w:val="22"/>
        </w:rPr>
      </w:pPr>
    </w:p>
    <w:p w14:paraId="58F5420C"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La situación anterior, hace que se ejercite el debido proceso y los principios de legalidad en sentido estricto, acceso a la justicia, un juicio justo, igualdad ante la ley, consecuencialmente a ello todos y cada uno de los que de ellos se desprenden o derivan, recogidos en la ley 1801 de 2016 (Código Nacional de Policía), enmarcados dentro del artículo 8 como principios moduladores de la actuación policial.</w:t>
      </w:r>
    </w:p>
    <w:p w14:paraId="53F39E06" w14:textId="77777777" w:rsidR="00866E63" w:rsidRPr="003F39C7" w:rsidRDefault="00866E63" w:rsidP="00866E63">
      <w:pPr>
        <w:widowControl w:val="0"/>
        <w:autoSpaceDE w:val="0"/>
        <w:adjustRightInd w:val="0"/>
        <w:spacing w:after="0" w:line="240" w:lineRule="auto"/>
        <w:jc w:val="both"/>
        <w:rPr>
          <w:color w:val="000000"/>
          <w:sz w:val="22"/>
          <w:szCs w:val="22"/>
        </w:rPr>
      </w:pPr>
    </w:p>
    <w:p w14:paraId="440239F3"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Ahora bien, en torno a lo demandado en el artículo 8 numeral 12 y 13, del Código Nacional de Policía y en cuanto a su aplicación, tenemos como requisitos indispensables e ineludibles en todas las actuaciones policivas; los principios como el de la proporcionalidad, razonabilidad y necesidad, de la medida, que no solamente se hacen aplicables a los medios de policía, sino que consecuencialmente deben de ser tenidos en cuenta, para la imposición de la multa, que es el tema que nos ocupa.</w:t>
      </w:r>
    </w:p>
    <w:p w14:paraId="2475FD17" w14:textId="77777777" w:rsidR="00866E63" w:rsidRPr="003F39C7" w:rsidRDefault="00866E63" w:rsidP="00866E63">
      <w:pPr>
        <w:widowControl w:val="0"/>
        <w:autoSpaceDE w:val="0"/>
        <w:adjustRightInd w:val="0"/>
        <w:spacing w:after="0" w:line="240" w:lineRule="auto"/>
        <w:jc w:val="both"/>
        <w:rPr>
          <w:color w:val="000000"/>
          <w:sz w:val="22"/>
          <w:szCs w:val="22"/>
        </w:rPr>
      </w:pPr>
    </w:p>
    <w:p w14:paraId="5D7B1EB7" w14:textId="76B94C48"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En el estudio detallado del comparendo </w:t>
      </w:r>
      <w:r w:rsidR="00BA395C">
        <w:rPr>
          <w:color w:val="000000"/>
          <w:sz w:val="22"/>
          <w:szCs w:val="22"/>
        </w:rPr>
        <w:fldChar w:fldCharType="begin"/>
      </w:r>
      <w:r w:rsidR="00BA395C">
        <w:rPr>
          <w:color w:val="000000"/>
          <w:sz w:val="22"/>
          <w:szCs w:val="22"/>
        </w:rPr>
        <w:instrText xml:space="preserve"> MERGEFIELD FECHA_DE_REALIZACION </w:instrText>
      </w:r>
      <w:r w:rsidR="00FE432E">
        <w:rPr>
          <w:color w:val="000000"/>
          <w:sz w:val="22"/>
          <w:szCs w:val="22"/>
        </w:rPr>
        <w:fldChar w:fldCharType="separate"/>
      </w:r>
      <w:r w:rsidR="009B7B24" w:rsidRPr="001A7D59">
        <w:rPr>
          <w:noProof/>
          <w:color w:val="000000"/>
          <w:sz w:val="22"/>
          <w:szCs w:val="22"/>
        </w:rPr>
        <w:t>Bogotá. D.C. Treinta (30) día del mes de Abril o de Dos Mil Veintiuno (2021)</w:t>
      </w:r>
      <w:r w:rsidR="00BA395C">
        <w:rPr>
          <w:color w:val="000000"/>
          <w:sz w:val="22"/>
          <w:szCs w:val="22"/>
        </w:rPr>
        <w:fldChar w:fldCharType="end"/>
      </w:r>
      <w:r w:rsidRPr="003F39C7">
        <w:rPr>
          <w:color w:val="000000"/>
          <w:sz w:val="22"/>
          <w:szCs w:val="22"/>
        </w:rPr>
        <w:t xml:space="preserve">, el personal uniformado de la Policía Nacional aplicó medios de policía entre ellos; </w:t>
      </w:r>
      <w:r w:rsidR="003F39C7" w:rsidRPr="003F39C7">
        <w:rPr>
          <w:color w:val="000000"/>
          <w:sz w:val="22"/>
          <w:szCs w:val="22"/>
        </w:rPr>
        <w:fldChar w:fldCharType="begin"/>
      </w:r>
      <w:r w:rsidR="003F39C7" w:rsidRPr="003F39C7">
        <w:rPr>
          <w:color w:val="000000"/>
          <w:sz w:val="22"/>
          <w:szCs w:val="22"/>
        </w:rPr>
        <w:instrText xml:space="preserve"> MERGEFIELD orden </w:instrText>
      </w:r>
      <w:r w:rsidR="00FE432E">
        <w:rPr>
          <w:color w:val="000000"/>
          <w:sz w:val="22"/>
          <w:szCs w:val="22"/>
        </w:rPr>
        <w:fldChar w:fldCharType="separate"/>
      </w:r>
      <w:r w:rsidR="009B7B24" w:rsidRPr="001A7D59">
        <w:rPr>
          <w:noProof/>
          <w:color w:val="000000"/>
          <w:sz w:val="22"/>
          <w:szCs w:val="22"/>
        </w:rPr>
        <w:t>Orden de policia y retiro del sitio</w:t>
      </w:r>
      <w:r w:rsidR="003F39C7" w:rsidRPr="003F39C7">
        <w:rPr>
          <w:color w:val="000000"/>
          <w:sz w:val="22"/>
          <w:szCs w:val="22"/>
        </w:rPr>
        <w:fldChar w:fldCharType="end"/>
      </w:r>
      <w:r w:rsidR="003F39C7" w:rsidRPr="003F39C7">
        <w:rPr>
          <w:color w:val="000000"/>
          <w:sz w:val="22"/>
          <w:szCs w:val="22"/>
        </w:rPr>
        <w:t xml:space="preserve"> </w:t>
      </w:r>
      <w:r w:rsidRPr="003F39C7">
        <w:rPr>
          <w:color w:val="000000"/>
          <w:sz w:val="22"/>
          <w:szCs w:val="22"/>
        </w:rPr>
        <w:t>que, al realizar el test de proporcionalidad, junto con el principio de gradualidad de la medida, podremos decir que se cumplió con el fin constitucional que éstos conllevan; es decir, el restablecimiento del orden alterado</w:t>
      </w:r>
      <w:r w:rsidR="00BA395C">
        <w:rPr>
          <w:b/>
          <w:bCs/>
          <w:color w:val="000000"/>
          <w:sz w:val="22"/>
          <w:szCs w:val="22"/>
        </w:rPr>
        <w:t xml:space="preserve"> </w:t>
      </w:r>
      <w:r w:rsidRPr="003F39C7">
        <w:rPr>
          <w:color w:val="000000"/>
          <w:sz w:val="22"/>
          <w:szCs w:val="22"/>
        </w:rPr>
        <w:t>y garantizar la sana convivencia sin que sea excesivo o desbordado.</w:t>
      </w:r>
    </w:p>
    <w:p w14:paraId="575637A2" w14:textId="77777777" w:rsidR="00866E63" w:rsidRPr="003F39C7" w:rsidRDefault="00866E63" w:rsidP="00866E63">
      <w:pPr>
        <w:widowControl w:val="0"/>
        <w:autoSpaceDE w:val="0"/>
        <w:adjustRightInd w:val="0"/>
        <w:spacing w:after="0" w:line="240" w:lineRule="auto"/>
        <w:jc w:val="both"/>
        <w:rPr>
          <w:color w:val="000000"/>
          <w:sz w:val="22"/>
          <w:szCs w:val="22"/>
        </w:rPr>
      </w:pPr>
    </w:p>
    <w:p w14:paraId="21A123EF"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Pues bien, para el caso que nos ocupa, encuentra el Despacho que, con las solas medidas adoptadas por el policial en esos medios de policía, se cumplió a cabalidad el fin constitucional perseguido por la norma “restablecimiento del orden alterado”; entendido esto como </w:t>
      </w:r>
      <w:r w:rsidRPr="003F39C7">
        <w:rPr>
          <w:i/>
          <w:color w:val="000000"/>
          <w:sz w:val="22"/>
          <w:szCs w:val="22"/>
        </w:rPr>
        <w:t xml:space="preserve">“el conjunto de condiciones de seguridad, </w:t>
      </w:r>
      <w:r w:rsidRPr="003F39C7">
        <w:rPr>
          <w:i/>
          <w:color w:val="000000"/>
          <w:sz w:val="22"/>
          <w:szCs w:val="22"/>
        </w:rPr>
        <w:lastRenderedPageBreak/>
        <w:t>tranquilidad y salubridad que permiten la prosperidad general y el goce de los derechos humanos”</w:t>
      </w:r>
      <w:r w:rsidRPr="003F39C7">
        <w:rPr>
          <w:i/>
          <w:color w:val="000000"/>
          <w:sz w:val="22"/>
          <w:szCs w:val="22"/>
          <w:vertAlign w:val="superscript"/>
        </w:rPr>
        <w:footnoteReference w:id="1"/>
      </w:r>
      <w:r w:rsidRPr="003F39C7">
        <w:rPr>
          <w:i/>
          <w:color w:val="000000"/>
          <w:sz w:val="22"/>
          <w:szCs w:val="22"/>
        </w:rPr>
        <w:t xml:space="preserve"> </w:t>
      </w:r>
      <w:r w:rsidRPr="003F39C7">
        <w:rPr>
          <w:color w:val="000000"/>
          <w:sz w:val="22"/>
          <w:szCs w:val="22"/>
        </w:rPr>
        <w:t xml:space="preserve">lo anterior, basado en la premisa de que lo promulgado en la ley 1801 del 2016 además de ser por excelencia preventiva, es persuasiva y educadora. Dicho así, se exhorta al ciudadano, para que ajuste su actuar, de tal forma que vuelva por los fueros de la “legalidad” sin reincidir o repetir los mismos comportamientos hacia el futuro. </w:t>
      </w:r>
    </w:p>
    <w:p w14:paraId="3DEC58BF" w14:textId="77777777" w:rsidR="00866E63" w:rsidRPr="003F39C7" w:rsidRDefault="00866E63" w:rsidP="00866E63">
      <w:pPr>
        <w:widowControl w:val="0"/>
        <w:autoSpaceDE w:val="0"/>
        <w:adjustRightInd w:val="0"/>
        <w:spacing w:after="0" w:line="240" w:lineRule="auto"/>
        <w:jc w:val="both"/>
        <w:rPr>
          <w:color w:val="000000"/>
          <w:sz w:val="22"/>
          <w:szCs w:val="22"/>
        </w:rPr>
      </w:pPr>
    </w:p>
    <w:p w14:paraId="2F1577D2" w14:textId="77777777" w:rsidR="00866E63" w:rsidRPr="003F39C7" w:rsidRDefault="00866E63" w:rsidP="00866E63">
      <w:pPr>
        <w:widowControl w:val="0"/>
        <w:autoSpaceDE w:val="0"/>
        <w:adjustRightInd w:val="0"/>
        <w:spacing w:after="0" w:line="240" w:lineRule="auto"/>
        <w:jc w:val="both"/>
        <w:rPr>
          <w:b/>
          <w:color w:val="000000"/>
          <w:sz w:val="22"/>
          <w:szCs w:val="22"/>
        </w:rPr>
      </w:pPr>
      <w:r w:rsidRPr="003F39C7">
        <w:rPr>
          <w:b/>
          <w:color w:val="000000"/>
          <w:sz w:val="22"/>
          <w:szCs w:val="22"/>
        </w:rPr>
        <w:t>No obstante, en el evento de que todos esos medios preventivos, persuasivos educativos, orientadores de las normas de convivencia aplicados a la presente actuación, no fuesen tenidos en cuenta por parte del infractor y volviesen a repetirse, inevitablemente la administración tendrá que tomar medidas más drásticas en cuanto a ello.</w:t>
      </w:r>
    </w:p>
    <w:p w14:paraId="65A2845C" w14:textId="77777777" w:rsidR="00866E63" w:rsidRPr="003F39C7" w:rsidRDefault="00866E63" w:rsidP="00866E63">
      <w:pPr>
        <w:widowControl w:val="0"/>
        <w:autoSpaceDE w:val="0"/>
        <w:adjustRightInd w:val="0"/>
        <w:spacing w:after="0" w:line="240" w:lineRule="auto"/>
        <w:jc w:val="both"/>
        <w:rPr>
          <w:b/>
          <w:color w:val="000000"/>
          <w:sz w:val="22"/>
          <w:szCs w:val="22"/>
        </w:rPr>
      </w:pPr>
    </w:p>
    <w:p w14:paraId="26BCABCB" w14:textId="77777777" w:rsidR="00866E63" w:rsidRPr="003F39C7" w:rsidRDefault="00866E63" w:rsidP="00866E63">
      <w:pPr>
        <w:widowControl w:val="0"/>
        <w:autoSpaceDE w:val="0"/>
        <w:adjustRightInd w:val="0"/>
        <w:spacing w:after="0" w:line="240" w:lineRule="auto"/>
        <w:ind w:right="57"/>
        <w:jc w:val="both"/>
        <w:rPr>
          <w:color w:val="000000"/>
          <w:sz w:val="22"/>
          <w:szCs w:val="22"/>
        </w:rPr>
      </w:pPr>
      <w:r w:rsidRPr="003F39C7">
        <w:rPr>
          <w:color w:val="000000"/>
          <w:sz w:val="22"/>
          <w:szCs w:val="22"/>
        </w:rPr>
        <w:t>Por los anteriores motivos, el Despacho se abstendrá de imponer la multa que fuere señalada en el procedimiento inmediato de policía, por considerar que los medios escogidos por el oficial de policía fueron los adecuados, proporcionales, necesarios y por demás útiles, para que se lograra restablecer el orden alterado.</w:t>
      </w:r>
    </w:p>
    <w:p w14:paraId="2F175394" w14:textId="77777777" w:rsidR="00866E63" w:rsidRPr="003F39C7" w:rsidRDefault="00866E63" w:rsidP="00866E63">
      <w:pPr>
        <w:pStyle w:val="Textbody"/>
        <w:spacing w:after="0" w:line="240" w:lineRule="auto"/>
        <w:ind w:right="57"/>
        <w:jc w:val="both"/>
        <w:rPr>
          <w:rFonts w:ascii="Times New Roman" w:hAnsi="Times New Roman" w:cs="Times New Roman"/>
          <w:color w:val="000000"/>
          <w:sz w:val="22"/>
          <w:szCs w:val="22"/>
          <w:lang w:val="es-ES"/>
        </w:rPr>
      </w:pPr>
    </w:p>
    <w:p w14:paraId="2CEE1D86" w14:textId="32D743E7" w:rsidR="00866E63" w:rsidRPr="003F39C7" w:rsidRDefault="00866E63" w:rsidP="00866E63">
      <w:pPr>
        <w:pStyle w:val="Textbody"/>
        <w:spacing w:after="0" w:line="240" w:lineRule="auto"/>
        <w:ind w:right="57"/>
        <w:jc w:val="both"/>
        <w:rPr>
          <w:rFonts w:ascii="Times New Roman" w:hAnsi="Times New Roman" w:cs="Times New Roman"/>
          <w:color w:val="000000"/>
          <w:sz w:val="22"/>
          <w:szCs w:val="22"/>
          <w:lang w:val="es-ES"/>
        </w:rPr>
      </w:pPr>
      <w:r w:rsidRPr="003F39C7">
        <w:rPr>
          <w:rFonts w:ascii="Times New Roman" w:hAnsi="Times New Roman" w:cs="Times New Roman"/>
          <w:color w:val="000000"/>
          <w:sz w:val="22"/>
          <w:szCs w:val="22"/>
          <w:lang w:val="es-ES"/>
        </w:rPr>
        <w:t>Por lo anteriormente e</w:t>
      </w:r>
      <w:r w:rsidR="003F39C7" w:rsidRPr="003F39C7">
        <w:rPr>
          <w:rFonts w:ascii="Times New Roman" w:hAnsi="Times New Roman" w:cs="Times New Roman"/>
          <w:color w:val="000000"/>
          <w:sz w:val="22"/>
          <w:szCs w:val="22"/>
          <w:lang w:val="es-ES"/>
        </w:rPr>
        <w:t>xpuesto, la Inspección Octava “F</w:t>
      </w:r>
      <w:r w:rsidRPr="003F39C7">
        <w:rPr>
          <w:rFonts w:ascii="Times New Roman" w:hAnsi="Times New Roman" w:cs="Times New Roman"/>
          <w:color w:val="000000"/>
          <w:sz w:val="22"/>
          <w:szCs w:val="22"/>
          <w:lang w:val="es-ES"/>
        </w:rPr>
        <w:t>” Distrital de Policía, en uso de sus facultades legales, y por mandato de la ley:</w:t>
      </w:r>
    </w:p>
    <w:p w14:paraId="45EF5F77" w14:textId="77777777" w:rsidR="00866E63" w:rsidRPr="003F39C7" w:rsidRDefault="00866E63" w:rsidP="00866E63">
      <w:pPr>
        <w:spacing w:after="0" w:line="240" w:lineRule="auto"/>
        <w:jc w:val="center"/>
        <w:rPr>
          <w:b/>
          <w:sz w:val="22"/>
          <w:szCs w:val="22"/>
          <w:lang w:val="es-CO"/>
        </w:rPr>
      </w:pPr>
    </w:p>
    <w:p w14:paraId="0B2E4481" w14:textId="77777777" w:rsidR="00866E63" w:rsidRPr="003F39C7" w:rsidRDefault="00866E63" w:rsidP="00866E63">
      <w:pPr>
        <w:spacing w:after="0" w:line="240" w:lineRule="auto"/>
        <w:jc w:val="center"/>
        <w:rPr>
          <w:b/>
          <w:sz w:val="22"/>
          <w:szCs w:val="22"/>
        </w:rPr>
      </w:pPr>
      <w:r w:rsidRPr="003F39C7">
        <w:rPr>
          <w:b/>
          <w:sz w:val="22"/>
          <w:szCs w:val="22"/>
        </w:rPr>
        <w:t>RESUELVE</w:t>
      </w:r>
    </w:p>
    <w:p w14:paraId="0906CE67" w14:textId="77777777" w:rsidR="00866E63" w:rsidRPr="003F39C7" w:rsidRDefault="00866E63" w:rsidP="00866E63">
      <w:pPr>
        <w:spacing w:after="0" w:line="240" w:lineRule="auto"/>
        <w:jc w:val="both"/>
        <w:rPr>
          <w:sz w:val="22"/>
          <w:szCs w:val="22"/>
        </w:rPr>
      </w:pPr>
    </w:p>
    <w:p w14:paraId="6528E81C" w14:textId="0754D129" w:rsidR="00866E63" w:rsidRPr="003F39C7" w:rsidRDefault="00866E63" w:rsidP="00866E63">
      <w:pPr>
        <w:spacing w:after="0" w:line="240" w:lineRule="auto"/>
        <w:contextualSpacing/>
        <w:jc w:val="both"/>
        <w:rPr>
          <w:color w:val="000000"/>
          <w:sz w:val="22"/>
          <w:szCs w:val="22"/>
          <w:shd w:val="clear" w:color="auto" w:fill="FFFFFF"/>
        </w:rPr>
      </w:pPr>
      <w:r w:rsidRPr="003F39C7">
        <w:rPr>
          <w:b/>
          <w:color w:val="000000"/>
          <w:sz w:val="22"/>
          <w:szCs w:val="22"/>
          <w:shd w:val="clear" w:color="auto" w:fill="FFFFFF"/>
        </w:rPr>
        <w:t>PRIMERO:</w:t>
      </w:r>
      <w:r w:rsidRPr="003F39C7">
        <w:rPr>
          <w:color w:val="000000"/>
          <w:sz w:val="22"/>
          <w:szCs w:val="22"/>
          <w:shd w:val="clear" w:color="auto" w:fill="FFFFFF"/>
        </w:rPr>
        <w:t xml:space="preserve"> </w:t>
      </w:r>
      <w:r w:rsidRPr="003F39C7">
        <w:rPr>
          <w:color w:val="000000"/>
          <w:sz w:val="22"/>
          <w:szCs w:val="22"/>
          <w:lang w:eastAsia="es-CO"/>
        </w:rPr>
        <w:t>Avalar los medios adoptados dentro del comparendo objeto de la presente decisión.</w:t>
      </w:r>
    </w:p>
    <w:p w14:paraId="6D5D57D4" w14:textId="77777777" w:rsidR="00866E63" w:rsidRPr="003F39C7" w:rsidRDefault="00866E63" w:rsidP="00866E63">
      <w:pPr>
        <w:spacing w:after="0" w:line="240" w:lineRule="auto"/>
        <w:contextualSpacing/>
        <w:jc w:val="both"/>
        <w:rPr>
          <w:color w:val="000000"/>
          <w:sz w:val="22"/>
          <w:szCs w:val="22"/>
          <w:shd w:val="clear" w:color="auto" w:fill="FFFFFF"/>
        </w:rPr>
      </w:pPr>
    </w:p>
    <w:p w14:paraId="30FF622B" w14:textId="77777777" w:rsidR="00866E63" w:rsidRPr="003F39C7" w:rsidRDefault="00866E63" w:rsidP="00866E63">
      <w:pPr>
        <w:widowControl w:val="0"/>
        <w:autoSpaceDE w:val="0"/>
        <w:adjustRightInd w:val="0"/>
        <w:spacing w:after="0" w:line="240" w:lineRule="auto"/>
        <w:contextualSpacing/>
        <w:jc w:val="both"/>
        <w:rPr>
          <w:color w:val="000000"/>
          <w:sz w:val="22"/>
          <w:szCs w:val="22"/>
        </w:rPr>
      </w:pPr>
      <w:r w:rsidRPr="003F39C7">
        <w:rPr>
          <w:b/>
          <w:color w:val="000000"/>
          <w:sz w:val="22"/>
          <w:szCs w:val="22"/>
        </w:rPr>
        <w:t>SEGUNDO:</w:t>
      </w:r>
      <w:r w:rsidRPr="003F39C7">
        <w:rPr>
          <w:color w:val="000000"/>
          <w:sz w:val="22"/>
          <w:szCs w:val="22"/>
        </w:rPr>
        <w:t xml:space="preserve"> </w:t>
      </w:r>
      <w:bookmarkStart w:id="0" w:name="_Hlk6993155"/>
      <w:r w:rsidRPr="003F39C7">
        <w:rPr>
          <w:color w:val="000000"/>
          <w:sz w:val="22"/>
          <w:szCs w:val="22"/>
        </w:rPr>
        <w:t>No Imponer la correspondiente multa, para el comportamiento señalado en la orden de comparendo, por los motivos mencionados en la parte motiva del presente proveído.</w:t>
      </w:r>
    </w:p>
    <w:bookmarkEnd w:id="0"/>
    <w:p w14:paraId="5065D2BA" w14:textId="77777777" w:rsidR="00866E63" w:rsidRPr="003F39C7" w:rsidRDefault="00866E63" w:rsidP="00866E63">
      <w:pPr>
        <w:spacing w:after="0" w:line="240" w:lineRule="auto"/>
        <w:contextualSpacing/>
        <w:jc w:val="both"/>
        <w:rPr>
          <w:sz w:val="22"/>
          <w:szCs w:val="22"/>
        </w:rPr>
      </w:pPr>
    </w:p>
    <w:p w14:paraId="6D5211DE" w14:textId="77777777" w:rsidR="00866E63" w:rsidRPr="003F39C7" w:rsidRDefault="00866E63" w:rsidP="00866E63">
      <w:pPr>
        <w:autoSpaceDE w:val="0"/>
        <w:adjustRightInd w:val="0"/>
        <w:spacing w:after="0" w:line="240" w:lineRule="auto"/>
        <w:contextualSpacing/>
        <w:jc w:val="both"/>
        <w:rPr>
          <w:color w:val="000000"/>
          <w:sz w:val="22"/>
          <w:szCs w:val="22"/>
        </w:rPr>
      </w:pPr>
      <w:r w:rsidRPr="003F39C7">
        <w:rPr>
          <w:b/>
          <w:sz w:val="22"/>
          <w:szCs w:val="22"/>
        </w:rPr>
        <w:t>TERCERO:</w:t>
      </w:r>
      <w:r w:rsidRPr="003F39C7">
        <w:rPr>
          <w:sz w:val="22"/>
          <w:szCs w:val="22"/>
        </w:rPr>
        <w:t xml:space="preserve"> </w:t>
      </w:r>
      <w:bookmarkStart w:id="1" w:name="_Hlk6993169"/>
      <w:r w:rsidRPr="003F39C7">
        <w:rPr>
          <w:color w:val="000000"/>
          <w:sz w:val="22"/>
          <w:szCs w:val="22"/>
        </w:rPr>
        <w:t>Ordenar que se notifique esta providencia a los interesados, por el medio más expedito para tal fin.</w:t>
      </w:r>
    </w:p>
    <w:p w14:paraId="00846BDC" w14:textId="77777777" w:rsidR="00866E63" w:rsidRPr="003F39C7" w:rsidRDefault="00866E63" w:rsidP="00866E63">
      <w:pPr>
        <w:autoSpaceDE w:val="0"/>
        <w:adjustRightInd w:val="0"/>
        <w:spacing w:after="0" w:line="240" w:lineRule="auto"/>
        <w:contextualSpacing/>
        <w:jc w:val="both"/>
        <w:rPr>
          <w:color w:val="000000"/>
          <w:sz w:val="22"/>
          <w:szCs w:val="22"/>
        </w:rPr>
      </w:pPr>
    </w:p>
    <w:bookmarkEnd w:id="1"/>
    <w:p w14:paraId="732A9449" w14:textId="77777777" w:rsidR="00866E63" w:rsidRPr="003F39C7" w:rsidRDefault="00866E63" w:rsidP="00866E63">
      <w:pPr>
        <w:autoSpaceDE w:val="0"/>
        <w:adjustRightInd w:val="0"/>
        <w:spacing w:after="0" w:line="240" w:lineRule="auto"/>
        <w:contextualSpacing/>
        <w:jc w:val="both"/>
        <w:rPr>
          <w:color w:val="000000"/>
          <w:sz w:val="22"/>
          <w:szCs w:val="22"/>
        </w:rPr>
      </w:pPr>
      <w:r w:rsidRPr="003F39C7">
        <w:rPr>
          <w:b/>
          <w:color w:val="000000"/>
          <w:sz w:val="22"/>
          <w:szCs w:val="22"/>
        </w:rPr>
        <w:t>CUARTO:</w:t>
      </w:r>
      <w:r w:rsidRPr="003F39C7">
        <w:rPr>
          <w:color w:val="000000"/>
          <w:sz w:val="22"/>
          <w:szCs w:val="22"/>
        </w:rPr>
        <w:t xml:space="preserve"> Disponer que contra la presente decisión no procede ningún recurso.</w:t>
      </w:r>
    </w:p>
    <w:p w14:paraId="4387ABA8" w14:textId="77777777" w:rsidR="00866E63" w:rsidRPr="003F39C7" w:rsidRDefault="00866E63" w:rsidP="00866E63">
      <w:pPr>
        <w:autoSpaceDE w:val="0"/>
        <w:adjustRightInd w:val="0"/>
        <w:spacing w:after="0" w:line="240" w:lineRule="auto"/>
        <w:contextualSpacing/>
        <w:jc w:val="both"/>
        <w:rPr>
          <w:color w:val="000000"/>
          <w:sz w:val="22"/>
          <w:szCs w:val="22"/>
        </w:rPr>
      </w:pPr>
    </w:p>
    <w:p w14:paraId="46D12A11" w14:textId="77777777" w:rsidR="00866E63" w:rsidRPr="003F39C7" w:rsidRDefault="00866E63" w:rsidP="00866E63">
      <w:pPr>
        <w:autoSpaceDE w:val="0"/>
        <w:adjustRightInd w:val="0"/>
        <w:spacing w:after="0" w:line="240" w:lineRule="auto"/>
        <w:contextualSpacing/>
        <w:jc w:val="both"/>
        <w:rPr>
          <w:color w:val="000000"/>
          <w:sz w:val="22"/>
          <w:szCs w:val="22"/>
        </w:rPr>
      </w:pPr>
      <w:r w:rsidRPr="003F39C7">
        <w:rPr>
          <w:b/>
          <w:color w:val="000000"/>
          <w:sz w:val="22"/>
          <w:szCs w:val="22"/>
        </w:rPr>
        <w:t>QUINTO:</w:t>
      </w:r>
      <w:r w:rsidRPr="003F39C7">
        <w:rPr>
          <w:color w:val="000000"/>
          <w:sz w:val="22"/>
          <w:szCs w:val="22"/>
        </w:rPr>
        <w:t xml:space="preserve"> Archívense las presentes diligencias, junto con sus anexos en forma definitiva una vez se encuentre en firme la presente providencia y realícese su respectiva anotación en el sistema nacional de registro nacional de medidas correctivas (RNMC).</w:t>
      </w:r>
    </w:p>
    <w:p w14:paraId="6147A671" w14:textId="77777777" w:rsidR="00866E63" w:rsidRPr="003F39C7" w:rsidRDefault="00866E63" w:rsidP="00866E63">
      <w:pPr>
        <w:autoSpaceDE w:val="0"/>
        <w:adjustRightInd w:val="0"/>
        <w:spacing w:after="0" w:line="240" w:lineRule="auto"/>
        <w:ind w:right="57"/>
        <w:jc w:val="center"/>
        <w:rPr>
          <w:color w:val="000000"/>
          <w:sz w:val="22"/>
          <w:szCs w:val="22"/>
        </w:rPr>
      </w:pPr>
    </w:p>
    <w:p w14:paraId="14C915D8" w14:textId="1A4FDCD6" w:rsidR="00866E63" w:rsidRPr="003F39C7" w:rsidRDefault="00866E63" w:rsidP="00866E63">
      <w:pPr>
        <w:autoSpaceDE w:val="0"/>
        <w:adjustRightInd w:val="0"/>
        <w:spacing w:after="0" w:line="240" w:lineRule="auto"/>
        <w:ind w:right="57"/>
        <w:jc w:val="center"/>
        <w:rPr>
          <w:b/>
          <w:color w:val="000000"/>
          <w:sz w:val="22"/>
          <w:szCs w:val="22"/>
        </w:rPr>
      </w:pPr>
      <w:r w:rsidRPr="003F39C7">
        <w:rPr>
          <w:b/>
          <w:color w:val="000000"/>
          <w:sz w:val="22"/>
          <w:szCs w:val="22"/>
        </w:rPr>
        <w:t>NOTIFIQUESE Y CUMPLASE</w:t>
      </w:r>
      <w:r w:rsidR="000571E2">
        <w:rPr>
          <w:b/>
          <w:color w:val="000000"/>
          <w:sz w:val="22"/>
          <w:szCs w:val="22"/>
        </w:rPr>
        <w:t>.</w:t>
      </w:r>
    </w:p>
    <w:p w14:paraId="0157BC51" w14:textId="77777777" w:rsidR="00866E63" w:rsidRPr="003F39C7" w:rsidRDefault="00866E63" w:rsidP="00866E63">
      <w:pPr>
        <w:autoSpaceDE w:val="0"/>
        <w:adjustRightInd w:val="0"/>
        <w:spacing w:after="0" w:line="240" w:lineRule="auto"/>
        <w:ind w:right="57"/>
        <w:jc w:val="both"/>
        <w:rPr>
          <w:b/>
          <w:color w:val="000000"/>
          <w:sz w:val="22"/>
          <w:szCs w:val="22"/>
        </w:rPr>
      </w:pPr>
    </w:p>
    <w:p w14:paraId="129012ED" w14:textId="77777777" w:rsidR="00EE67BA" w:rsidRDefault="00EE67BA" w:rsidP="00EE67BA">
      <w:pPr>
        <w:spacing w:after="0"/>
        <w:jc w:val="both"/>
        <w:rPr>
          <w:b/>
          <w:sz w:val="22"/>
          <w:szCs w:val="22"/>
        </w:rPr>
      </w:pPr>
    </w:p>
    <w:p w14:paraId="3C32C8B1" w14:textId="77777777" w:rsidR="00EE67BA" w:rsidRPr="00A747C9" w:rsidRDefault="00EE67BA" w:rsidP="00EE67BA">
      <w:pPr>
        <w:spacing w:after="0"/>
        <w:jc w:val="both"/>
        <w:rPr>
          <w:b/>
          <w:sz w:val="22"/>
          <w:szCs w:val="22"/>
        </w:rPr>
      </w:pPr>
      <w:r>
        <w:rPr>
          <w:b/>
          <w:noProof/>
          <w:color w:val="000000"/>
          <w:sz w:val="22"/>
          <w:szCs w:val="22"/>
          <w:lang w:val="es-CO" w:eastAsia="es-CO"/>
        </w:rPr>
        <w:drawing>
          <wp:inline distT="0" distB="0" distL="0" distR="0" wp14:anchorId="53E09EBC" wp14:editId="6B367FC4">
            <wp:extent cx="1658680" cy="801227"/>
            <wp:effectExtent l="0" t="0" r="0" b="0"/>
            <wp:docPr id="6" name="Imagen 6" descr="C:\Users\blanca.zamora\Downloads\firma 7D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lanca.zamora\Downloads\firma 7D (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58587" cy="801182"/>
                    </a:xfrm>
                    <a:prstGeom prst="rect">
                      <a:avLst/>
                    </a:prstGeom>
                    <a:noFill/>
                    <a:ln>
                      <a:noFill/>
                    </a:ln>
                  </pic:spPr>
                </pic:pic>
              </a:graphicData>
            </a:graphic>
          </wp:inline>
        </w:drawing>
      </w:r>
    </w:p>
    <w:p w14:paraId="034A09CB" w14:textId="77777777" w:rsidR="00EE67BA" w:rsidRPr="00A747C9" w:rsidRDefault="00EE67BA" w:rsidP="00EE67BA">
      <w:pPr>
        <w:spacing w:after="0"/>
        <w:jc w:val="both"/>
        <w:rPr>
          <w:b/>
          <w:sz w:val="22"/>
          <w:szCs w:val="22"/>
        </w:rPr>
      </w:pPr>
      <w:r w:rsidRPr="00A747C9">
        <w:rPr>
          <w:b/>
          <w:sz w:val="22"/>
          <w:szCs w:val="22"/>
        </w:rPr>
        <w:t xml:space="preserve">ANDRES FERNANDO ZULUAGA FRANCO </w:t>
      </w:r>
    </w:p>
    <w:p w14:paraId="4A665BE8" w14:textId="77777777" w:rsidR="00EE67BA" w:rsidRPr="00A747C9" w:rsidRDefault="00EE67BA" w:rsidP="00EE67BA">
      <w:pPr>
        <w:spacing w:after="0"/>
        <w:jc w:val="both"/>
        <w:rPr>
          <w:sz w:val="22"/>
          <w:szCs w:val="22"/>
        </w:rPr>
      </w:pPr>
      <w:r w:rsidRPr="00A747C9">
        <w:rPr>
          <w:sz w:val="22"/>
          <w:szCs w:val="22"/>
        </w:rPr>
        <w:t xml:space="preserve">Inspector 8F Distrital de Policía </w:t>
      </w:r>
    </w:p>
    <w:p w14:paraId="27C41432" w14:textId="77777777" w:rsidR="00ED7403" w:rsidRPr="00EE67BA" w:rsidRDefault="00ED7403" w:rsidP="00ED7403">
      <w:pPr>
        <w:tabs>
          <w:tab w:val="left" w:pos="1267"/>
          <w:tab w:val="left" w:pos="7425"/>
        </w:tabs>
        <w:spacing w:after="0" w:line="240" w:lineRule="auto"/>
        <w:jc w:val="both"/>
        <w:rPr>
          <w:b/>
          <w:color w:val="00000A"/>
          <w:sz w:val="22"/>
          <w:szCs w:val="22"/>
        </w:rPr>
      </w:pPr>
    </w:p>
    <w:p w14:paraId="1B4E3D2D" w14:textId="34E679E6" w:rsidR="0001578B" w:rsidRPr="00866E63" w:rsidRDefault="00ED7403" w:rsidP="007607C1">
      <w:pPr>
        <w:tabs>
          <w:tab w:val="left" w:pos="1267"/>
          <w:tab w:val="left" w:pos="7425"/>
        </w:tabs>
        <w:spacing w:after="0" w:line="240" w:lineRule="auto"/>
        <w:jc w:val="both"/>
      </w:pPr>
      <w:r w:rsidRPr="003F39C7">
        <w:rPr>
          <w:sz w:val="16"/>
          <w:szCs w:val="16"/>
        </w:rPr>
        <w:t xml:space="preserve">Proyectó: </w:t>
      </w:r>
      <w:r w:rsidR="00114C02">
        <w:rPr>
          <w:sz w:val="16"/>
          <w:szCs w:val="16"/>
        </w:rPr>
        <w:fldChar w:fldCharType="begin"/>
      </w:r>
      <w:r w:rsidR="00114C02">
        <w:rPr>
          <w:sz w:val="16"/>
          <w:szCs w:val="16"/>
        </w:rPr>
        <w:instrText xml:space="preserve"> MERGEFIELD PROYECTO </w:instrText>
      </w:r>
      <w:r w:rsidR="00FE432E">
        <w:rPr>
          <w:sz w:val="16"/>
          <w:szCs w:val="16"/>
        </w:rPr>
        <w:fldChar w:fldCharType="separate"/>
      </w:r>
      <w:r w:rsidR="009B7B24" w:rsidRPr="001A7D59">
        <w:rPr>
          <w:noProof/>
          <w:sz w:val="16"/>
          <w:szCs w:val="16"/>
        </w:rPr>
        <w:t>Jayce Quevedo</w:t>
      </w:r>
      <w:r w:rsidR="00114C02">
        <w:rPr>
          <w:sz w:val="16"/>
          <w:szCs w:val="16"/>
        </w:rPr>
        <w:fldChar w:fldCharType="end"/>
      </w:r>
      <w:r w:rsidRPr="003F39C7">
        <w:rPr>
          <w:sz w:val="16"/>
          <w:szCs w:val="16"/>
        </w:rPr>
        <w:t>. Abogado FDLK.</w:t>
      </w:r>
    </w:p>
    <w:sectPr w:rsidR="0001578B" w:rsidRPr="00866E63" w:rsidSect="000F168B">
      <w:headerReference w:type="default" r:id="rId11"/>
      <w:footerReference w:type="default" r:id="rId12"/>
      <w:pgSz w:w="12240" w:h="18720" w:code="121"/>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EDD59A" w14:textId="77777777" w:rsidR="007E435F" w:rsidRDefault="007E435F" w:rsidP="0001578B">
      <w:pPr>
        <w:spacing w:after="0" w:line="240" w:lineRule="auto"/>
      </w:pPr>
      <w:r>
        <w:separator/>
      </w:r>
    </w:p>
  </w:endnote>
  <w:endnote w:type="continuationSeparator" w:id="0">
    <w:p w14:paraId="7BE41E6A" w14:textId="77777777" w:rsidR="007E435F" w:rsidRDefault="007E435F"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altName w:val="MS Gothic"/>
    <w:charset w:val="00"/>
    <w:family w:val="auto"/>
    <w:pitch w:val="default"/>
  </w:font>
  <w:font w:name="Tahoma">
    <w:panose1 w:val="020B0604030504040204"/>
    <w:charset w:val="00"/>
    <w:family w:val="swiss"/>
    <w:pitch w:val="variable"/>
    <w:sig w:usb0="E1002EFF" w:usb1="C000605B" w:usb2="00000029" w:usb3="00000000" w:csb0="000101FF" w:csb1="00000000"/>
  </w:font>
  <w:font w:name="Liberation Serif">
    <w:altName w:val="Times New Roman"/>
    <w:charset w:val="01"/>
    <w:family w:val="roman"/>
    <w:pitch w:val="variable"/>
  </w:font>
  <w:font w:name="Droid Sans Fallback">
    <w:altName w:val="Times New Roman"/>
    <w:charset w:val="00"/>
    <w:family w:val="auto"/>
    <w:pitch w:val="variable"/>
  </w:font>
  <w:font w:name="FreeSans">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F9387" w14:textId="77777777" w:rsidR="007607C1" w:rsidRDefault="007607C1">
    <w:pPr>
      <w:pStyle w:val="Piedepgina"/>
      <w:jc w:val="right"/>
      <w:rPr>
        <w:lang w:eastAsia="es-CO"/>
      </w:rPr>
    </w:pPr>
    <w:r>
      <w:rPr>
        <w:noProof/>
        <w:lang w:val="es-CO" w:eastAsia="es-CO"/>
      </w:rPr>
      <w:drawing>
        <wp:anchor distT="0" distB="0" distL="0" distR="0" simplePos="0" relativeHeight="251669504" behindDoc="0" locked="0" layoutInCell="1" allowOverlap="1" wp14:anchorId="5AD5D91C" wp14:editId="58F6F816">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159859EF" wp14:editId="10BED58F">
              <wp:simplePos x="0" y="0"/>
              <wp:positionH relativeFrom="column">
                <wp:posOffset>2223135</wp:posOffset>
              </wp:positionH>
              <wp:positionV relativeFrom="paragraph">
                <wp:posOffset>-312420</wp:posOffset>
              </wp:positionV>
              <wp:extent cx="1524000" cy="695325"/>
              <wp:effectExtent l="3810" t="1905" r="0" b="0"/>
              <wp:wrapThrough wrapText="bothSides">
                <wp:wrapPolygon edited="0">
                  <wp:start x="-135" y="0"/>
                  <wp:lineTo x="-135" y="21304"/>
                  <wp:lineTo x="21600" y="21304"/>
                  <wp:lineTo x="21600" y="0"/>
                  <wp:lineTo x="-135"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4C32B3" w14:textId="77777777" w:rsidR="007607C1" w:rsidRDefault="007607C1" w:rsidP="007975AD">
                          <w:pPr>
                            <w:spacing w:after="0" w:line="240" w:lineRule="auto"/>
                            <w:rPr>
                              <w:rFonts w:ascii="Arial" w:hAnsi="Arial" w:cs="Arial"/>
                              <w:sz w:val="16"/>
                              <w:szCs w:val="16"/>
                              <w:lang w:val="es-MX"/>
                            </w:rPr>
                          </w:pPr>
                        </w:p>
                        <w:p w14:paraId="3141BD64"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GDI - GPD – F065</w:t>
                          </w:r>
                        </w:p>
                        <w:p w14:paraId="420B804B"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Versión: 04</w:t>
                          </w:r>
                        </w:p>
                        <w:p w14:paraId="4E45845A"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5BF358FE"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Enero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9859EF" id="Rectangle 8" o:spid="_x0000_s1026" style="position:absolute;left:0;text-align:left;margin-left:175.05pt;margin-top:-24.6pt;width:120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" stroked="f">
              <v:textbox inset="2.5575mm,1.2875mm,2.5575mm,1.2875mm">
                <w:txbxContent>
                  <w:p w14:paraId="274C32B3" w14:textId="77777777" w:rsidR="007607C1" w:rsidRDefault="007607C1" w:rsidP="007975AD">
                    <w:pPr>
                      <w:spacing w:after="0" w:line="240" w:lineRule="auto"/>
                      <w:rPr>
                        <w:rFonts w:ascii="Arial" w:hAnsi="Arial" w:cs="Arial"/>
                        <w:sz w:val="16"/>
                        <w:szCs w:val="16"/>
                        <w:lang w:val="es-MX"/>
                      </w:rPr>
                    </w:pPr>
                  </w:p>
                  <w:p w14:paraId="3141BD64"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GDI - GPD – F065</w:t>
                    </w:r>
                  </w:p>
                  <w:p w14:paraId="420B804B"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Versión: 04</w:t>
                    </w:r>
                  </w:p>
                  <w:p w14:paraId="4E45845A"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5BF358FE"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Enero 2020</w:t>
                    </w:r>
                  </w:p>
                </w:txbxContent>
              </v:textbox>
              <w10:wrap type="through"/>
            </v:rect>
          </w:pict>
        </mc:Fallback>
      </mc:AlternateContent>
    </w:r>
    <w:r>
      <w:rPr>
        <w:noProof/>
        <w:lang w:val="es-CO" w:eastAsia="es-CO"/>
      </w:rPr>
      <mc:AlternateContent>
        <mc:Choice Requires="wps">
          <w:drawing>
            <wp:anchor distT="0" distB="0" distL="114300" distR="114300" simplePos="0" relativeHeight="251662336" behindDoc="0" locked="0" layoutInCell="1" allowOverlap="1" wp14:anchorId="0413771D" wp14:editId="79CD54CB">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3B02EC2"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" strokecolor="black [3213]"/>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553AF7F7" wp14:editId="5247A143">
              <wp:simplePos x="0" y="0"/>
              <wp:positionH relativeFrom="column">
                <wp:posOffset>-152400</wp:posOffset>
              </wp:positionH>
              <wp:positionV relativeFrom="paragraph">
                <wp:posOffset>-336550</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2E0C57" w14:textId="77777777" w:rsidR="007607C1" w:rsidRDefault="007607C1" w:rsidP="00C31EEA">
                          <w:pPr>
                            <w:spacing w:after="0" w:line="240" w:lineRule="auto"/>
                            <w:rPr>
                              <w:rFonts w:ascii="Arial" w:hAnsi="Arial" w:cs="Arial"/>
                              <w:sz w:val="16"/>
                              <w:szCs w:val="16"/>
                              <w:lang w:val="es-MX"/>
                            </w:rPr>
                          </w:pPr>
                          <w:proofErr w:type="spellStart"/>
                          <w:r>
                            <w:rPr>
                              <w:rFonts w:ascii="Arial" w:hAnsi="Arial" w:cs="Arial"/>
                              <w:sz w:val="16"/>
                              <w:szCs w:val="16"/>
                              <w:lang w:val="es-MX"/>
                            </w:rPr>
                            <w:t>Transv</w:t>
                          </w:r>
                          <w:proofErr w:type="spellEnd"/>
                          <w:r>
                            <w:rPr>
                              <w:rFonts w:ascii="Arial" w:hAnsi="Arial" w:cs="Arial"/>
                              <w:sz w:val="16"/>
                              <w:szCs w:val="16"/>
                              <w:lang w:val="es-MX"/>
                            </w:rPr>
                            <w:t xml:space="preserve">. 78 K No. </w:t>
                          </w:r>
                          <w:smartTag w:uri="urn:schemas-microsoft-com:office:smarttags" w:element="metricconverter">
                            <w:smartTagPr>
                              <w:attr w:name="ProductID" w:val="41 A"/>
                            </w:smartTagPr>
                            <w:r>
                              <w:rPr>
                                <w:rFonts w:ascii="Arial" w:hAnsi="Arial" w:cs="Arial"/>
                                <w:sz w:val="16"/>
                                <w:szCs w:val="16"/>
                                <w:lang w:val="es-MX"/>
                              </w:rPr>
                              <w:t>41 A</w:t>
                            </w:r>
                          </w:smartTag>
                          <w:r>
                            <w:rPr>
                              <w:rFonts w:ascii="Arial" w:hAnsi="Arial" w:cs="Arial"/>
                              <w:sz w:val="16"/>
                              <w:szCs w:val="16"/>
                              <w:lang w:val="es-MX"/>
                            </w:rPr>
                            <w:t xml:space="preserve"> – 04 Sur</w:t>
                          </w:r>
                        </w:p>
                        <w:p w14:paraId="0B9C2F6A"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Código Postal: 110851</w:t>
                          </w:r>
                        </w:p>
                        <w:p w14:paraId="01D3A5C4"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Tel. 4481400 - 4511321</w:t>
                          </w:r>
                        </w:p>
                        <w:p w14:paraId="2F8B02C8"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02F67D71"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www.kennedy.gov.co</w:t>
                          </w:r>
                        </w:p>
                        <w:p w14:paraId="453706CE" w14:textId="77777777" w:rsidR="007607C1" w:rsidRPr="00887ED6" w:rsidRDefault="007607C1" w:rsidP="00392EAA">
                          <w:pPr>
                            <w:spacing w:line="240" w:lineRule="auto"/>
                            <w:rPr>
                              <w:rFonts w:ascii="Arial" w:hAnsi="Arial" w:cs="Arial"/>
                              <w:color w:val="FF0000"/>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3AF7F7" id="Rectangle 1" o:spid="_x0000_s1027" style="position:absolute;left:0;text-align:left;margin-left:-12pt;margin-top:-26.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" stroked="f">
              <v:textbox inset="7.25pt,3.65pt,7.25pt,3.65pt">
                <w:txbxContent>
                  <w:p w14:paraId="122E0C57" w14:textId="77777777" w:rsidR="007607C1" w:rsidRDefault="007607C1" w:rsidP="00C31EEA">
                    <w:pPr>
                      <w:spacing w:after="0" w:line="240" w:lineRule="auto"/>
                      <w:rPr>
                        <w:rFonts w:ascii="Arial" w:hAnsi="Arial" w:cs="Arial"/>
                        <w:sz w:val="16"/>
                        <w:szCs w:val="16"/>
                        <w:lang w:val="es-MX"/>
                      </w:rPr>
                    </w:pPr>
                    <w:proofErr w:type="spellStart"/>
                    <w:r>
                      <w:rPr>
                        <w:rFonts w:ascii="Arial" w:hAnsi="Arial" w:cs="Arial"/>
                        <w:sz w:val="16"/>
                        <w:szCs w:val="16"/>
                        <w:lang w:val="es-MX"/>
                      </w:rPr>
                      <w:t>Transv</w:t>
                    </w:r>
                    <w:proofErr w:type="spellEnd"/>
                    <w:r>
                      <w:rPr>
                        <w:rFonts w:ascii="Arial" w:hAnsi="Arial" w:cs="Arial"/>
                        <w:sz w:val="16"/>
                        <w:szCs w:val="16"/>
                        <w:lang w:val="es-MX"/>
                      </w:rPr>
                      <w:t xml:space="preserve">. 78 K No. </w:t>
                    </w:r>
                    <w:smartTag w:uri="urn:schemas-microsoft-com:office:smarttags" w:element="metricconverter">
                      <w:smartTagPr>
                        <w:attr w:name="ProductID" w:val="41 A"/>
                      </w:smartTagPr>
                      <w:r>
                        <w:rPr>
                          <w:rFonts w:ascii="Arial" w:hAnsi="Arial" w:cs="Arial"/>
                          <w:sz w:val="16"/>
                          <w:szCs w:val="16"/>
                          <w:lang w:val="es-MX"/>
                        </w:rPr>
                        <w:t>41 A</w:t>
                      </w:r>
                    </w:smartTag>
                    <w:r>
                      <w:rPr>
                        <w:rFonts w:ascii="Arial" w:hAnsi="Arial" w:cs="Arial"/>
                        <w:sz w:val="16"/>
                        <w:szCs w:val="16"/>
                        <w:lang w:val="es-MX"/>
                      </w:rPr>
                      <w:t xml:space="preserve"> – 04 Sur</w:t>
                    </w:r>
                  </w:p>
                  <w:p w14:paraId="0B9C2F6A"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Código Postal: 110851</w:t>
                    </w:r>
                  </w:p>
                  <w:p w14:paraId="01D3A5C4"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Tel. 4481400 - 4511321</w:t>
                    </w:r>
                  </w:p>
                  <w:p w14:paraId="2F8B02C8"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02F67D71"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www.kennedy.gov.co</w:t>
                    </w:r>
                  </w:p>
                  <w:p w14:paraId="453706CE" w14:textId="77777777" w:rsidR="007607C1" w:rsidRPr="00887ED6" w:rsidRDefault="007607C1" w:rsidP="00392EAA">
                    <w:pPr>
                      <w:spacing w:line="240" w:lineRule="auto"/>
                      <w:rPr>
                        <w:rFonts w:ascii="Arial" w:hAnsi="Arial" w:cs="Arial"/>
                        <w:color w:val="FF0000"/>
                        <w:sz w:val="16"/>
                        <w:szCs w:val="16"/>
                        <w:lang w:val="es-MX"/>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7523C4" w14:textId="77777777" w:rsidR="007E435F" w:rsidRDefault="007E435F" w:rsidP="0001578B">
      <w:pPr>
        <w:spacing w:after="0" w:line="240" w:lineRule="auto"/>
      </w:pPr>
      <w:r>
        <w:separator/>
      </w:r>
    </w:p>
  </w:footnote>
  <w:footnote w:type="continuationSeparator" w:id="0">
    <w:p w14:paraId="00FE5AF1" w14:textId="77777777" w:rsidR="007E435F" w:rsidRDefault="007E435F" w:rsidP="0001578B">
      <w:pPr>
        <w:spacing w:after="0" w:line="240" w:lineRule="auto"/>
      </w:pPr>
      <w:r>
        <w:continuationSeparator/>
      </w:r>
    </w:p>
  </w:footnote>
  <w:footnote w:id="1">
    <w:p w14:paraId="21025BB6" w14:textId="77777777" w:rsidR="007607C1" w:rsidRPr="00AD55E6" w:rsidRDefault="007607C1" w:rsidP="00866E63">
      <w:pPr>
        <w:pStyle w:val="Textonotapie"/>
        <w:rPr>
          <w:sz w:val="16"/>
          <w:szCs w:val="16"/>
          <w:lang w:val="es-CO"/>
        </w:rPr>
      </w:pPr>
      <w:r>
        <w:rPr>
          <w:rStyle w:val="Refdenotaalpie"/>
        </w:rPr>
        <w:footnoteRef/>
      </w:r>
      <w:r>
        <w:t xml:space="preserve"> </w:t>
      </w:r>
      <w:r w:rsidRPr="00AD55E6">
        <w:rPr>
          <w:sz w:val="16"/>
          <w:szCs w:val="16"/>
        </w:rPr>
        <w:t xml:space="preserve">Corte Constitucional, sentencia C-024/94, fórmula reiterada, entre otras, por </w:t>
      </w:r>
      <w:proofErr w:type="gramStart"/>
      <w:r w:rsidRPr="00AD55E6">
        <w:rPr>
          <w:sz w:val="16"/>
          <w:szCs w:val="16"/>
        </w:rPr>
        <w:t>las sentencia</w:t>
      </w:r>
      <w:proofErr w:type="gramEnd"/>
      <w:r w:rsidRPr="00AD55E6">
        <w:rPr>
          <w:sz w:val="16"/>
          <w:szCs w:val="16"/>
        </w:rPr>
        <w:t xml:space="preserve"> C-824/04, C-117/06 y C-435/13.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508790" w14:textId="77777777" w:rsidR="007607C1" w:rsidRDefault="007607C1" w:rsidP="00EB1D5E">
    <w:pPr>
      <w:pStyle w:val="Encabezamiento"/>
      <w:spacing w:after="0" w:line="240" w:lineRule="auto"/>
      <w:rPr>
        <w:lang w:eastAsia="es-CO"/>
      </w:rPr>
    </w:pPr>
    <w:r>
      <w:rPr>
        <w:noProof/>
        <w:lang w:val="es-CO" w:eastAsia="es-CO"/>
      </w:rPr>
      <w:drawing>
        <wp:anchor distT="0" distB="0" distL="114300" distR="114300" simplePos="0" relativeHeight="251668992" behindDoc="1" locked="0" layoutInCell="1" allowOverlap="1" wp14:anchorId="0E093134" wp14:editId="11B15350">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06D7170" w14:textId="77777777" w:rsidR="007607C1" w:rsidRDefault="007607C1" w:rsidP="00EB1D5E">
    <w:pPr>
      <w:pStyle w:val="Encabezamiento"/>
      <w:spacing w:after="0" w:line="240" w:lineRule="auto"/>
      <w:rPr>
        <w:lang w:eastAsia="es-CO"/>
      </w:rPr>
    </w:pPr>
  </w:p>
  <w:p w14:paraId="51A58C29" w14:textId="77777777" w:rsidR="007607C1" w:rsidRDefault="007607C1" w:rsidP="00EB1D5E">
    <w:pPr>
      <w:pStyle w:val="Encabezamiento"/>
      <w:spacing w:after="0" w:line="240" w:lineRule="auto"/>
      <w:rPr>
        <w:lang w:eastAsia="es-CO"/>
      </w:rPr>
    </w:pPr>
  </w:p>
  <w:p w14:paraId="56FEDCC1" w14:textId="77777777" w:rsidR="007607C1" w:rsidRDefault="007607C1" w:rsidP="00EB1D5E">
    <w:pPr>
      <w:pStyle w:val="Encabezamiento"/>
      <w:spacing w:after="0" w:line="240" w:lineRule="auto"/>
      <w:rPr>
        <w:lang w:eastAsia="es-CO"/>
      </w:rPr>
    </w:pPr>
  </w:p>
  <w:p w14:paraId="0A67CC7B" w14:textId="77777777" w:rsidR="007607C1" w:rsidRDefault="007607C1" w:rsidP="00EB1D5E">
    <w:pPr>
      <w:pStyle w:val="Encabezamiento"/>
      <w:spacing w:after="0" w:line="240" w:lineRule="auto"/>
      <w:rPr>
        <w:lang w:eastAsia="es-CO"/>
      </w:rPr>
    </w:pPr>
  </w:p>
  <w:p w14:paraId="4B1C4188" w14:textId="77777777" w:rsidR="007607C1" w:rsidRDefault="007607C1" w:rsidP="00EB1D5E">
    <w:pPr>
      <w:pStyle w:val="Encabezamiento"/>
      <w:spacing w:after="0" w:line="240" w:lineRule="auto"/>
      <w:jc w:val="right"/>
      <w:rPr>
        <w:rFonts w:ascii="Arial" w:hAnsi="Arial" w:cs="Arial"/>
        <w:sz w:val="16"/>
        <w:szCs w:val="16"/>
        <w:lang w:val="es-CO" w:eastAsia="es-CO"/>
      </w:rPr>
    </w:pPr>
  </w:p>
  <w:p w14:paraId="160AD6C0" w14:textId="77777777" w:rsidR="007607C1" w:rsidRPr="00EB1D5E" w:rsidRDefault="007607C1"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991623">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991623">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proofState w:spelling="clean" w:grammar="clean"/>
  <w:mailMerge>
    <w:mainDocumentType w:val="formLetters"/>
    <w:linkToQuery/>
    <w:dataType w:val="native"/>
    <w:connectString w:val="Provider=Microsoft.ACE.OLEDB.12.0;User ID=Admin;Data Source=C:\Users\Jeisson\Documents\inspeccion 8 f\Jayce Quevedo\AVALA NORMAL\BASE AVAL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11-15$'`"/>
    <w:dataSource r:id="rId1"/>
    <w:viewMergedData/>
    <w:activeRecord w:val="24"/>
    <w:odso>
      <w:udl w:val="Provider=Microsoft.ACE.OLEDB.12.0;User ID=Admin;Data Source=C:\Users\Jeisson\Documents\inspeccion 8 f\Jayce Quevedo\AVALA NORMAL\BASE AVAL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11-15$'"/>
      <w:src r:id="rId2"/>
      <w:colDelim w:val="9"/>
      <w:type w:val="database"/>
      <w:fHdr/>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odso>
  </w:mailMerge>
  <w:defaultTabStop w:val="708"/>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78B"/>
    <w:rsid w:val="0001578B"/>
    <w:rsid w:val="00032C90"/>
    <w:rsid w:val="000374FB"/>
    <w:rsid w:val="000571E2"/>
    <w:rsid w:val="000709DC"/>
    <w:rsid w:val="000A3F24"/>
    <w:rsid w:val="000C12BA"/>
    <w:rsid w:val="000C7A8B"/>
    <w:rsid w:val="000F168B"/>
    <w:rsid w:val="00114C02"/>
    <w:rsid w:val="00183CF4"/>
    <w:rsid w:val="00185E71"/>
    <w:rsid w:val="00186A3F"/>
    <w:rsid w:val="00195DEB"/>
    <w:rsid w:val="00196196"/>
    <w:rsid w:val="00233A4C"/>
    <w:rsid w:val="0025317A"/>
    <w:rsid w:val="002666D4"/>
    <w:rsid w:val="0028583A"/>
    <w:rsid w:val="002A5E4B"/>
    <w:rsid w:val="0032355D"/>
    <w:rsid w:val="00340829"/>
    <w:rsid w:val="00345AD5"/>
    <w:rsid w:val="00392EAA"/>
    <w:rsid w:val="003A4DD8"/>
    <w:rsid w:val="003A53ED"/>
    <w:rsid w:val="003F0FC3"/>
    <w:rsid w:val="003F39C7"/>
    <w:rsid w:val="00427C46"/>
    <w:rsid w:val="00446A1A"/>
    <w:rsid w:val="00495EAB"/>
    <w:rsid w:val="004D0BC2"/>
    <w:rsid w:val="004F09B9"/>
    <w:rsid w:val="00517FD1"/>
    <w:rsid w:val="0052623B"/>
    <w:rsid w:val="00575556"/>
    <w:rsid w:val="00587A7C"/>
    <w:rsid w:val="00594EF8"/>
    <w:rsid w:val="005A575D"/>
    <w:rsid w:val="005C4ED6"/>
    <w:rsid w:val="005E0A9F"/>
    <w:rsid w:val="005E2CED"/>
    <w:rsid w:val="00610CA5"/>
    <w:rsid w:val="00616F45"/>
    <w:rsid w:val="00640B16"/>
    <w:rsid w:val="00642156"/>
    <w:rsid w:val="00652AFA"/>
    <w:rsid w:val="00675FE5"/>
    <w:rsid w:val="007406F9"/>
    <w:rsid w:val="00741EE0"/>
    <w:rsid w:val="007607C1"/>
    <w:rsid w:val="00772098"/>
    <w:rsid w:val="00773D50"/>
    <w:rsid w:val="00777461"/>
    <w:rsid w:val="007975AD"/>
    <w:rsid w:val="007C7628"/>
    <w:rsid w:val="007D6466"/>
    <w:rsid w:val="007E435F"/>
    <w:rsid w:val="008052EC"/>
    <w:rsid w:val="00807E1F"/>
    <w:rsid w:val="00832DED"/>
    <w:rsid w:val="008440AA"/>
    <w:rsid w:val="00847CB8"/>
    <w:rsid w:val="00866E63"/>
    <w:rsid w:val="00887ED6"/>
    <w:rsid w:val="008C5786"/>
    <w:rsid w:val="008F18DF"/>
    <w:rsid w:val="009045D8"/>
    <w:rsid w:val="00905F82"/>
    <w:rsid w:val="009162AF"/>
    <w:rsid w:val="0092427B"/>
    <w:rsid w:val="009360B3"/>
    <w:rsid w:val="00991623"/>
    <w:rsid w:val="009A4F1C"/>
    <w:rsid w:val="009B7B24"/>
    <w:rsid w:val="009F08AF"/>
    <w:rsid w:val="009F31FC"/>
    <w:rsid w:val="00A114EE"/>
    <w:rsid w:val="00A16D98"/>
    <w:rsid w:val="00A40A7A"/>
    <w:rsid w:val="00AB7402"/>
    <w:rsid w:val="00B054A3"/>
    <w:rsid w:val="00B4373C"/>
    <w:rsid w:val="00B5768B"/>
    <w:rsid w:val="00B62873"/>
    <w:rsid w:val="00BA395C"/>
    <w:rsid w:val="00C079F0"/>
    <w:rsid w:val="00C07B70"/>
    <w:rsid w:val="00C10A27"/>
    <w:rsid w:val="00C270D1"/>
    <w:rsid w:val="00C31EEA"/>
    <w:rsid w:val="00DA0FCF"/>
    <w:rsid w:val="00DA3D2B"/>
    <w:rsid w:val="00DC0344"/>
    <w:rsid w:val="00DD72C5"/>
    <w:rsid w:val="00E51123"/>
    <w:rsid w:val="00E82FBF"/>
    <w:rsid w:val="00EA6BB9"/>
    <w:rsid w:val="00EB0876"/>
    <w:rsid w:val="00EB1D5E"/>
    <w:rsid w:val="00ED0145"/>
    <w:rsid w:val="00ED7403"/>
    <w:rsid w:val="00EE67BA"/>
    <w:rsid w:val="00F1299B"/>
    <w:rsid w:val="00FA5042"/>
    <w:rsid w:val="00FB7F78"/>
    <w:rsid w:val="00FD37C2"/>
    <w:rsid w:val="00FE432E"/>
    <w:rsid w:val="00FF5BFB"/>
    <w:rsid w:val="00FF5E5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1"/>
    <o:shapelayout v:ext="edit">
      <o:idmap v:ext="edit" data="1"/>
    </o:shapelayout>
  </w:shapeDefaults>
  <w:decimalSymbol w:val=","/>
  <w:listSeparator w:val=";"/>
  <w14:docId w14:val="313943D5"/>
  <w15:docId w15:val="{03A366DE-6E1C-42D6-B9D1-427B0B1A7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customStyle="1" w:styleId="Textbody">
    <w:name w:val="Text body"/>
    <w:basedOn w:val="Normal"/>
    <w:uiPriority w:val="99"/>
    <w:rsid w:val="00866E63"/>
    <w:pPr>
      <w:widowControl w:val="0"/>
      <w:autoSpaceDN w:val="0"/>
      <w:spacing w:after="140" w:line="288" w:lineRule="auto"/>
      <w:textAlignment w:val="baseline"/>
    </w:pPr>
    <w:rPr>
      <w:rFonts w:ascii="Liberation Serif" w:eastAsia="Droid Sans Fallback" w:hAnsi="Liberation Serif" w:cs="FreeSans"/>
      <w:kern w:val="3"/>
      <w:sz w:val="24"/>
      <w:szCs w:val="24"/>
      <w:lang w:val="es-CO" w:bidi="hi-IN"/>
    </w:rPr>
  </w:style>
  <w:style w:type="paragraph" w:styleId="NormalWeb">
    <w:name w:val="Normal (Web)"/>
    <w:basedOn w:val="Normal"/>
    <w:uiPriority w:val="99"/>
    <w:unhideWhenUsed/>
    <w:rsid w:val="00866E63"/>
    <w:pPr>
      <w:suppressAutoHyphens w:val="0"/>
      <w:spacing w:before="100" w:beforeAutospacing="1" w:after="100" w:afterAutospacing="1" w:line="240" w:lineRule="auto"/>
    </w:pPr>
    <w:rPr>
      <w:sz w:val="24"/>
      <w:szCs w:val="24"/>
      <w:lang w:val="es-CO" w:eastAsia="es-CO"/>
    </w:rPr>
  </w:style>
  <w:style w:type="paragraph" w:styleId="Textonotapie">
    <w:name w:val="footnote text"/>
    <w:basedOn w:val="Normal"/>
    <w:link w:val="TextonotapieCar"/>
    <w:uiPriority w:val="99"/>
    <w:semiHidden/>
    <w:unhideWhenUsed/>
    <w:rsid w:val="00866E63"/>
  </w:style>
  <w:style w:type="character" w:customStyle="1" w:styleId="TextonotapieCar">
    <w:name w:val="Texto nota pie Car"/>
    <w:basedOn w:val="Fuentedeprrafopredeter"/>
    <w:link w:val="Textonotapie"/>
    <w:uiPriority w:val="99"/>
    <w:semiHidden/>
    <w:rsid w:val="00866E63"/>
    <w:rPr>
      <w:rFonts w:ascii="Times New Roman" w:eastAsia="Times New Roman" w:hAnsi="Times New Roman" w:cs="Times New Roman"/>
      <w:sz w:val="20"/>
      <w:szCs w:val="20"/>
      <w:lang w:val="es-ES" w:eastAsia="zh-CN"/>
    </w:rPr>
  </w:style>
  <w:style w:type="character" w:styleId="Refdenotaalpie">
    <w:name w:val="footnote reference"/>
    <w:uiPriority w:val="99"/>
    <w:semiHidden/>
    <w:unhideWhenUsed/>
    <w:rsid w:val="00866E6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2" Type="http://schemas.openxmlformats.org/officeDocument/2006/relationships/mailMergeSource" Target="file:///C:\Users\Jeisson\Documents\inspeccion%208%20f\Jayce%20Quevedo\AVALA%20NORMAL\BASE%20AVALA.xlsx" TargetMode="External"/><Relationship Id="rId1" Type="http://schemas.openxmlformats.org/officeDocument/2006/relationships/mailMergeSource" Target="file:///C:\Users\Jeisson\Documents\inspeccion%208%20f\Jayce%20Quevedo\AVALA%20NORMAL\BASE%20AVALA.xls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A7CCE7-4334-441E-8767-68B8A6AFA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996</Words>
  <Characters>5480</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JAYCE QUEVEDO</cp:lastModifiedBy>
  <cp:revision>2</cp:revision>
  <cp:lastPrinted>2021-05-01T20:51:00Z</cp:lastPrinted>
  <dcterms:created xsi:type="dcterms:W3CDTF">2021-05-01T20:52:00Z</dcterms:created>
  <dcterms:modified xsi:type="dcterms:W3CDTF">2021-05-01T20:52:00Z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